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3F2D" w14:textId="3CC73DBC" w:rsidR="00E05468" w:rsidRPr="003B27FC" w:rsidRDefault="00E05468" w:rsidP="00E05468">
      <w:pPr>
        <w:pStyle w:val="Heading2"/>
        <w:rPr>
          <w:rFonts w:ascii="Lato" w:hAnsi="Lato"/>
          <w:b/>
          <w:bCs/>
          <w:color w:val="538135" w:themeColor="accent6" w:themeShade="BF"/>
          <w:sz w:val="22"/>
          <w:szCs w:val="22"/>
        </w:rPr>
      </w:pPr>
      <w:r w:rsidRPr="003B27FC">
        <w:rPr>
          <w:rFonts w:ascii="Lato" w:hAnsi="Lato"/>
          <w:b/>
          <w:bCs/>
          <w:color w:val="538135" w:themeColor="accent6" w:themeShade="BF"/>
          <w:sz w:val="22"/>
          <w:szCs w:val="22"/>
        </w:rPr>
        <w:t xml:space="preserve">Junior Cycle </w:t>
      </w:r>
      <w:r w:rsidR="008B3D04" w:rsidRPr="003B27FC">
        <w:rPr>
          <w:rFonts w:ascii="Lato" w:hAnsi="Lato"/>
          <w:b/>
          <w:bCs/>
          <w:color w:val="538135" w:themeColor="accent6" w:themeShade="BF"/>
          <w:sz w:val="22"/>
          <w:szCs w:val="22"/>
        </w:rPr>
        <w:t>Chinese Language and Culture</w:t>
      </w:r>
      <w:r w:rsidRPr="003B27FC">
        <w:rPr>
          <w:rFonts w:ascii="Lato" w:hAnsi="Lato"/>
          <w:b/>
          <w:bCs/>
          <w:color w:val="538135" w:themeColor="accent6" w:themeShade="BF"/>
          <w:sz w:val="22"/>
          <w:szCs w:val="22"/>
        </w:rPr>
        <w:t xml:space="preserve"> Short Course: Early Insights Review  </w:t>
      </w:r>
    </w:p>
    <w:p w14:paraId="475E7F6E" w14:textId="77777777" w:rsidR="00E05468" w:rsidRPr="003B27FC" w:rsidRDefault="00E05468" w:rsidP="00E05468">
      <w:pPr>
        <w:rPr>
          <w:rFonts w:ascii="Lato" w:hAnsi="Lato"/>
          <w:lang w:eastAsia="ja-JP"/>
        </w:rPr>
      </w:pPr>
    </w:p>
    <w:p w14:paraId="1821EFF2" w14:textId="23DB083F" w:rsidR="00E05468" w:rsidRPr="003B27FC" w:rsidRDefault="00E05468" w:rsidP="00E05468">
      <w:pPr>
        <w:spacing w:line="360" w:lineRule="auto"/>
        <w:rPr>
          <w:rFonts w:ascii="Lato" w:hAnsi="Lato"/>
        </w:rPr>
      </w:pPr>
      <w:r w:rsidRPr="003B27FC">
        <w:rPr>
          <w:rFonts w:ascii="Lato" w:hAnsi="Lato"/>
        </w:rPr>
        <w:t xml:space="preserve">NCCA is undertaking an early insights review of the junior cycle short course specification for </w:t>
      </w:r>
      <w:r w:rsidR="008B3D04" w:rsidRPr="003B27FC">
        <w:rPr>
          <w:rFonts w:ascii="Lato" w:hAnsi="Lato"/>
        </w:rPr>
        <w:t>Chinese Language and Culture</w:t>
      </w:r>
      <w:r w:rsidRPr="003B27FC">
        <w:rPr>
          <w:rFonts w:ascii="Lato" w:hAnsi="Lato"/>
        </w:rPr>
        <w:t xml:space="preserve">. The purpose of this review is to gather feedback from school management, teacher/educators, students and interested parties in relation to the experience of the </w:t>
      </w:r>
      <w:r w:rsidR="008B3D04" w:rsidRPr="003B27FC">
        <w:rPr>
          <w:rFonts w:ascii="Lato" w:hAnsi="Lato"/>
        </w:rPr>
        <w:t>Chinese Language and Culture</w:t>
      </w:r>
      <w:r w:rsidRPr="003B27FC">
        <w:rPr>
          <w:rFonts w:ascii="Lato" w:hAnsi="Lato"/>
        </w:rPr>
        <w:t xml:space="preserve"> short course.</w:t>
      </w:r>
    </w:p>
    <w:p w14:paraId="7A20B06B" w14:textId="3D12DADD" w:rsidR="00E05468" w:rsidRPr="003B27FC" w:rsidRDefault="00E05468" w:rsidP="00E05468">
      <w:pPr>
        <w:spacing w:line="360" w:lineRule="auto"/>
        <w:rPr>
          <w:rStyle w:val="normaltextrun"/>
          <w:rFonts w:ascii="Lato" w:hAnsi="Lato"/>
        </w:rPr>
      </w:pPr>
      <w:r w:rsidRPr="003B27FC">
        <w:rPr>
          <w:rFonts w:ascii="Lato" w:hAnsi="Lato"/>
        </w:rPr>
        <w:t xml:space="preserve">Feedback for the review will be gathered through school visits, written submissions and online surveys. All of the feedback will be analysed, and a report will be published. NCCA will use this feedback to continue to support post-primary schools in implementing </w:t>
      </w:r>
      <w:r w:rsidR="008B3D04" w:rsidRPr="003B27FC">
        <w:rPr>
          <w:rFonts w:ascii="Lato" w:hAnsi="Lato"/>
        </w:rPr>
        <w:t>Chinese Language and Culture</w:t>
      </w:r>
      <w:r w:rsidRPr="003B27FC">
        <w:rPr>
          <w:rFonts w:ascii="Lato" w:hAnsi="Lato"/>
        </w:rPr>
        <w:t xml:space="preserve"> in their schools.</w:t>
      </w:r>
    </w:p>
    <w:p w14:paraId="371D66F4" w14:textId="00981939" w:rsidR="00E05468" w:rsidRPr="003B27FC" w:rsidRDefault="00E05468" w:rsidP="00E05468">
      <w:pPr>
        <w:spacing w:line="360" w:lineRule="auto"/>
        <w:rPr>
          <w:rStyle w:val="eop"/>
          <w:rFonts w:ascii="Lato" w:hAnsi="Lato" w:cs="Calibri"/>
          <w:color w:val="000000"/>
          <w:shd w:val="clear" w:color="auto" w:fill="FFFFFF"/>
        </w:rPr>
      </w:pPr>
      <w:r w:rsidRPr="003B27FC">
        <w:rPr>
          <w:rStyle w:val="normaltextrun"/>
          <w:rFonts w:ascii="Lato" w:hAnsi="Lato" w:cs="Calibri"/>
          <w:color w:val="000000"/>
          <w:shd w:val="clear" w:color="auto" w:fill="FFFFFF"/>
        </w:rPr>
        <w:t xml:space="preserve">If you wish to provide written feedback on Junior Cycle </w:t>
      </w:r>
      <w:r w:rsidR="008B3D04" w:rsidRPr="003B27FC">
        <w:rPr>
          <w:rStyle w:val="normaltextrun"/>
          <w:rFonts w:ascii="Lato" w:hAnsi="Lato" w:cs="Calibri"/>
          <w:color w:val="000000"/>
          <w:shd w:val="clear" w:color="auto" w:fill="FFFFFF"/>
        </w:rPr>
        <w:t>Chinese Language and Culture</w:t>
      </w:r>
      <w:r w:rsidRPr="003B27FC">
        <w:rPr>
          <w:rStyle w:val="normaltextrun"/>
          <w:rFonts w:ascii="Lato" w:hAnsi="Lato" w:cs="Calibri"/>
          <w:color w:val="000000"/>
          <w:shd w:val="clear" w:color="auto" w:fill="FFFFFF"/>
        </w:rPr>
        <w:t xml:space="preserve">, please use the prompts below and return your written feedback by email to </w:t>
      </w:r>
      <w:hyperlink r:id="rId10" w:tgtFrame="_blank" w:history="1">
        <w:r w:rsidRPr="003B27FC">
          <w:rPr>
            <w:rStyle w:val="normaltextrun"/>
            <w:rFonts w:ascii="Lato" w:hAnsi="Lato" w:cs="Calibri"/>
            <w:color w:val="0563C1"/>
            <w:shd w:val="clear" w:color="auto" w:fill="FFFFFF"/>
          </w:rPr>
          <w:t>consultations@ncca.ie</w:t>
        </w:r>
      </w:hyperlink>
      <w:r w:rsidRPr="003B27FC">
        <w:rPr>
          <w:rStyle w:val="normaltextrun"/>
          <w:rFonts w:ascii="Lato" w:hAnsi="Lato" w:cs="Calibri"/>
          <w:color w:val="000000"/>
          <w:shd w:val="clear" w:color="auto" w:fill="FFFFFF"/>
        </w:rPr>
        <w:t xml:space="preserve"> marked ‘Junior Cycle </w:t>
      </w:r>
      <w:r w:rsidR="008B3D04" w:rsidRPr="003B27FC">
        <w:rPr>
          <w:rStyle w:val="normaltextrun"/>
          <w:rFonts w:ascii="Lato" w:hAnsi="Lato" w:cs="Calibri"/>
          <w:color w:val="000000"/>
          <w:shd w:val="clear" w:color="auto" w:fill="FFFFFF"/>
        </w:rPr>
        <w:t>Chinese Language and Culture</w:t>
      </w:r>
      <w:r w:rsidRPr="003B27FC">
        <w:rPr>
          <w:rStyle w:val="normaltextrun"/>
          <w:rFonts w:ascii="Lato" w:hAnsi="Lato" w:cs="Calibri"/>
          <w:color w:val="000000"/>
          <w:shd w:val="clear" w:color="auto" w:fill="FFFFFF"/>
        </w:rPr>
        <w:t xml:space="preserve">’ in the subject line, by </w:t>
      </w:r>
      <w:r w:rsidRPr="003B27FC">
        <w:rPr>
          <w:rStyle w:val="normaltextrun"/>
          <w:rFonts w:ascii="Lato" w:hAnsi="Lato" w:cs="Calibri"/>
          <w:b/>
          <w:bCs/>
          <w:color w:val="000000"/>
          <w:shd w:val="clear" w:color="auto" w:fill="FFFFFF"/>
        </w:rPr>
        <w:t>Monday 29</w:t>
      </w:r>
      <w:r w:rsidRPr="003B27FC">
        <w:rPr>
          <w:rStyle w:val="normaltextrun"/>
          <w:rFonts w:ascii="Lato" w:hAnsi="Lato" w:cs="Calibri"/>
          <w:b/>
          <w:bCs/>
          <w:color w:val="000000"/>
          <w:shd w:val="clear" w:color="auto" w:fill="FFFFFF"/>
          <w:vertAlign w:val="superscript"/>
        </w:rPr>
        <w:t>th</w:t>
      </w:r>
      <w:r w:rsidRPr="003B27FC">
        <w:rPr>
          <w:rStyle w:val="normaltextrun"/>
          <w:rFonts w:ascii="Lato" w:hAnsi="Lato" w:cs="Calibri"/>
          <w:b/>
          <w:bCs/>
          <w:color w:val="000000"/>
          <w:shd w:val="clear" w:color="auto" w:fill="FFFFFF"/>
        </w:rPr>
        <w:t xml:space="preserve"> May. </w:t>
      </w:r>
      <w:r w:rsidRPr="003B27FC">
        <w:rPr>
          <w:rStyle w:val="eop"/>
          <w:rFonts w:ascii="Lato" w:hAnsi="Lato" w:cs="Calibri"/>
          <w:color w:val="000000"/>
          <w:shd w:val="clear" w:color="auto" w:fill="FFFFFF"/>
        </w:rPr>
        <w:t> </w:t>
      </w:r>
    </w:p>
    <w:p w14:paraId="6755E584" w14:textId="55B78370" w:rsidR="00E05468" w:rsidRPr="003B27FC" w:rsidRDefault="00E05468" w:rsidP="00E05468">
      <w:pPr>
        <w:spacing w:line="360" w:lineRule="auto"/>
        <w:rPr>
          <w:rFonts w:ascii="Lato" w:hAnsi="Lato"/>
        </w:rPr>
      </w:pPr>
      <w:r w:rsidRPr="003B27FC">
        <w:rPr>
          <w:rFonts w:ascii="Lato" w:hAnsi="Lato"/>
        </w:rPr>
        <w:t xml:space="preserve">You will find it helpful to access a copy of the </w:t>
      </w:r>
      <w:r w:rsidR="0085641C" w:rsidRPr="003B27FC">
        <w:rPr>
          <w:rFonts w:ascii="Lato" w:hAnsi="Lato"/>
        </w:rPr>
        <w:t>Chinese Language and Culture</w:t>
      </w:r>
      <w:r w:rsidRPr="003B27FC">
        <w:rPr>
          <w:rFonts w:ascii="Lato" w:hAnsi="Lato"/>
        </w:rPr>
        <w:t xml:space="preserve"> specification before completing the survey. This can be accessed here</w:t>
      </w:r>
      <w:r w:rsidR="002E75CC" w:rsidRPr="003B27FC">
        <w:rPr>
          <w:rFonts w:ascii="Lato" w:hAnsi="Lato"/>
        </w:rPr>
        <w:t>:</w:t>
      </w:r>
      <w:r w:rsidRPr="003B27FC">
        <w:rPr>
          <w:rFonts w:ascii="Lato" w:hAnsi="Lato"/>
        </w:rPr>
        <w:t xml:space="preserve"> </w:t>
      </w:r>
      <w:r w:rsidR="002E75CC" w:rsidRPr="003B27FC">
        <w:rPr>
          <w:rFonts w:ascii="Lato" w:hAnsi="Lato"/>
        </w:rPr>
        <w:t>https://www.curriculumonline.ie/Junior-Cycle/Short-Courses/Chinese-Language-and-Culture</w:t>
      </w:r>
      <w:r w:rsidR="000D4EB0" w:rsidRPr="003B27FC">
        <w:rPr>
          <w:rFonts w:ascii="Lato" w:hAnsi="Lato"/>
        </w:rPr>
        <w:t xml:space="preserve">/ </w:t>
      </w:r>
      <w:r w:rsidR="002E75CC" w:rsidRPr="003B27FC">
        <w:rPr>
          <w:rFonts w:ascii="Lato" w:hAnsi="Lato"/>
        </w:rPr>
        <w:t xml:space="preserve"> </w:t>
      </w:r>
      <w:hyperlink r:id="rId11" w:history="1"/>
      <w:r w:rsidRPr="003B27FC">
        <w:rPr>
          <w:rFonts w:ascii="Lato" w:hAnsi="Lato"/>
        </w:rPr>
        <w:t>in addition to the Assessment Guidelines for the short course.</w:t>
      </w:r>
    </w:p>
    <w:p w14:paraId="3128EEFA" w14:textId="77777777" w:rsidR="00691E75" w:rsidRPr="003B27FC" w:rsidRDefault="00691E75" w:rsidP="00691E75">
      <w:pPr>
        <w:pStyle w:val="ListParagraph"/>
        <w:numPr>
          <w:ilvl w:val="0"/>
          <w:numId w:val="1"/>
        </w:numPr>
        <w:spacing w:line="360" w:lineRule="auto"/>
        <w:ind w:left="284" w:hanging="284"/>
        <w:rPr>
          <w:rFonts w:ascii="Lato" w:hAnsi="Lato"/>
        </w:rPr>
      </w:pPr>
      <w:r w:rsidRPr="003B27FC">
        <w:rPr>
          <w:rFonts w:ascii="Lato" w:eastAsia="Times New Roman" w:hAnsi="Lato" w:cs="Segoe UI"/>
          <w:b/>
          <w:bCs/>
          <w:color w:val="000000"/>
          <w:kern w:val="0"/>
          <w:lang w:val="en-GB" w:eastAsia="en-GB"/>
          <w14:ligatures w14:val="none"/>
        </w:rPr>
        <w:t xml:space="preserve">The aim of the Chinese Language and </w:t>
      </w:r>
      <w:r w:rsidRPr="00691E75">
        <w:rPr>
          <w:rFonts w:ascii="Lato" w:eastAsia="Times New Roman" w:hAnsi="Lato" w:cs="Segoe UI"/>
          <w:b/>
          <w:bCs/>
          <w:color w:val="000000"/>
          <w:kern w:val="0"/>
          <w:lang w:val="en-GB" w:eastAsia="en-GB"/>
          <w14:ligatures w14:val="none"/>
        </w:rPr>
        <w:t>Culture short course is to enable students to reach set basic proficiency levels in spoken and written Mandarin Chinese, develop their cultural and intercultural awareness, and learn to plan and evaluate their progress in learning Chinese.</w:t>
      </w:r>
    </w:p>
    <w:p w14:paraId="563A5DAC" w14:textId="49B291E7" w:rsidR="00691E75" w:rsidRDefault="00691E75" w:rsidP="00691E75">
      <w:pPr>
        <w:pStyle w:val="ListParagraph"/>
        <w:spacing w:line="360" w:lineRule="auto"/>
        <w:ind w:left="284"/>
        <w:rPr>
          <w:rFonts w:ascii="Lato" w:eastAsia="Times New Roman" w:hAnsi="Lato" w:cs="Segoe UI"/>
          <w:color w:val="000000"/>
          <w:kern w:val="0"/>
          <w:lang w:val="en-GB" w:eastAsia="en-GB"/>
          <w14:ligatures w14:val="none"/>
        </w:rPr>
      </w:pPr>
      <w:r w:rsidRPr="003B27FC">
        <w:rPr>
          <w:rFonts w:ascii="Lato" w:eastAsia="Times New Roman" w:hAnsi="Lato" w:cs="Segoe UI"/>
          <w:color w:val="000000"/>
          <w:kern w:val="0"/>
          <w:lang w:val="en-GB" w:eastAsia="en-GB"/>
          <w14:ligatures w14:val="none"/>
        </w:rPr>
        <w:br/>
        <w:t>Does the Chinese Language and Culture specification achieve this aim?  </w:t>
      </w:r>
      <w:r w:rsidRPr="003B27FC">
        <w:rPr>
          <w:rFonts w:ascii="Lato" w:eastAsia="Times New Roman" w:hAnsi="Lato" w:cs="Segoe UI"/>
          <w:color w:val="000000"/>
          <w:kern w:val="0"/>
          <w:lang w:val="en-GB" w:eastAsia="en-GB"/>
          <w14:ligatures w14:val="none"/>
        </w:rPr>
        <w:br/>
      </w:r>
      <w:r w:rsidRPr="003B27FC">
        <w:rPr>
          <w:rFonts w:ascii="Lato" w:eastAsia="Times New Roman" w:hAnsi="Lato" w:cs="Segoe UI"/>
          <w:color w:val="000000"/>
          <w:kern w:val="0"/>
          <w:lang w:val="en-GB" w:eastAsia="en-GB"/>
          <w14:ligatures w14:val="none"/>
        </w:rPr>
        <w:br/>
        <w:t>Does it capture and facilitate learning about what’s really important for Chinese Language and Culture? </w:t>
      </w:r>
      <w:r w:rsidRPr="003B27FC">
        <w:rPr>
          <w:rFonts w:ascii="Lato" w:eastAsia="Times New Roman" w:hAnsi="Lato" w:cs="Segoe UI"/>
          <w:color w:val="000000"/>
          <w:kern w:val="0"/>
          <w:lang w:val="en-GB" w:eastAsia="en-GB"/>
          <w14:ligatures w14:val="none"/>
        </w:rPr>
        <w:br/>
      </w:r>
      <w:r w:rsidRPr="003B27FC">
        <w:rPr>
          <w:rFonts w:ascii="Lato" w:eastAsia="Times New Roman" w:hAnsi="Lato" w:cs="Segoe UI"/>
          <w:color w:val="000000"/>
          <w:kern w:val="0"/>
          <w:lang w:val="en-GB" w:eastAsia="en-GB"/>
          <w14:ligatures w14:val="none"/>
        </w:rPr>
        <w:br/>
        <w:t xml:space="preserve">In other words, through engaging in this course, do students come to </w:t>
      </w:r>
      <w:proofErr w:type="spellStart"/>
      <w:r w:rsidRPr="003B27FC">
        <w:rPr>
          <w:rFonts w:ascii="Lato" w:eastAsia="Times New Roman" w:hAnsi="Lato" w:cs="Segoe UI"/>
          <w:color w:val="000000"/>
          <w:kern w:val="0"/>
          <w:lang w:val="en-GB" w:eastAsia="en-GB"/>
          <w14:ligatures w14:val="none"/>
        </w:rPr>
        <w:t>nderstand</w:t>
      </w:r>
      <w:proofErr w:type="spellEnd"/>
      <w:r w:rsidRPr="003B27FC">
        <w:rPr>
          <w:rFonts w:ascii="Lato" w:eastAsia="Times New Roman" w:hAnsi="Lato" w:cs="Segoe UI"/>
          <w:color w:val="000000"/>
          <w:kern w:val="0"/>
          <w:lang w:val="en-GB" w:eastAsia="en-GB"/>
          <w14:ligatures w14:val="none"/>
        </w:rPr>
        <w:t>, value and take appropriate action on topics that are relevant and important in learning Chinese Language and Culture?  </w:t>
      </w:r>
      <w:r w:rsidRPr="003B27FC">
        <w:rPr>
          <w:rFonts w:ascii="Lato" w:eastAsia="Times New Roman" w:hAnsi="Lato" w:cs="Segoe UI"/>
          <w:color w:val="000000"/>
          <w:kern w:val="0"/>
          <w:lang w:val="en-GB" w:eastAsia="en-GB"/>
          <w14:ligatures w14:val="none"/>
        </w:rPr>
        <w:br/>
      </w:r>
      <w:r w:rsidRPr="003B27FC">
        <w:rPr>
          <w:rFonts w:ascii="Lato" w:eastAsia="Times New Roman" w:hAnsi="Lato" w:cs="Segoe UI"/>
          <w:color w:val="000000"/>
          <w:kern w:val="0"/>
          <w:lang w:val="en-GB" w:eastAsia="en-GB"/>
          <w14:ligatures w14:val="none"/>
        </w:rPr>
        <w:br/>
        <w:t>Enter your answer</w:t>
      </w:r>
    </w:p>
    <w:p w14:paraId="706EF1A1" w14:textId="77777777" w:rsidR="00B86E70" w:rsidRPr="003B27FC" w:rsidRDefault="00B86E70" w:rsidP="00691E75">
      <w:pPr>
        <w:pStyle w:val="ListParagraph"/>
        <w:spacing w:line="360" w:lineRule="auto"/>
        <w:ind w:left="284"/>
        <w:rPr>
          <w:rFonts w:ascii="Lato" w:eastAsia="Times New Roman" w:hAnsi="Lato" w:cs="Segoe UI"/>
          <w:color w:val="000000"/>
          <w:kern w:val="0"/>
          <w:lang w:val="en-GB" w:eastAsia="en-GB"/>
          <w14:ligatures w14:val="none"/>
        </w:rPr>
      </w:pPr>
    </w:p>
    <w:p w14:paraId="3BFDB69A" w14:textId="64B5303C" w:rsidR="00E05468" w:rsidRPr="003B27FC" w:rsidRDefault="00E05468" w:rsidP="003B27FC">
      <w:pPr>
        <w:pStyle w:val="ListParagraph"/>
        <w:numPr>
          <w:ilvl w:val="0"/>
          <w:numId w:val="1"/>
        </w:numPr>
        <w:spacing w:line="360" w:lineRule="auto"/>
        <w:ind w:left="284" w:hanging="284"/>
        <w:rPr>
          <w:rFonts w:ascii="Lato" w:hAnsi="Lato"/>
        </w:rPr>
      </w:pPr>
      <w:r w:rsidRPr="003B27FC">
        <w:rPr>
          <w:rFonts w:ascii="Lato" w:hAnsi="Lato"/>
        </w:rPr>
        <w:lastRenderedPageBreak/>
        <w:t>Are there any omissions or topics that need to be given more emphasis within the specification?</w:t>
      </w:r>
    </w:p>
    <w:p w14:paraId="1C4698BE" w14:textId="5635BA0D" w:rsidR="003B27FC" w:rsidRPr="003B27FC" w:rsidRDefault="003B27FC" w:rsidP="003B27FC">
      <w:pPr>
        <w:pStyle w:val="ListParagraph"/>
        <w:spacing w:line="360" w:lineRule="auto"/>
        <w:ind w:left="284"/>
        <w:rPr>
          <w:rFonts w:ascii="Lato" w:hAnsi="Lato"/>
        </w:rPr>
      </w:pPr>
      <w:r w:rsidRPr="003B27FC">
        <w:rPr>
          <w:rFonts w:ascii="Lato" w:hAnsi="Lato"/>
        </w:rPr>
        <w:t>Enter your answer</w:t>
      </w:r>
    </w:p>
    <w:p w14:paraId="61ACB981" w14:textId="77777777" w:rsidR="003B27FC" w:rsidRPr="003B27FC" w:rsidRDefault="003B27FC" w:rsidP="003B27FC">
      <w:pPr>
        <w:spacing w:line="360" w:lineRule="auto"/>
        <w:rPr>
          <w:rFonts w:ascii="Lato" w:hAnsi="Lato"/>
        </w:rPr>
      </w:pPr>
    </w:p>
    <w:p w14:paraId="0F5300B3" w14:textId="73EDD347" w:rsidR="00E05468" w:rsidRDefault="00E05468" w:rsidP="000D4EB0">
      <w:pPr>
        <w:pStyle w:val="ListParagraph"/>
        <w:numPr>
          <w:ilvl w:val="0"/>
          <w:numId w:val="1"/>
        </w:numPr>
        <w:spacing w:line="360" w:lineRule="auto"/>
        <w:ind w:left="284" w:hanging="284"/>
        <w:rPr>
          <w:rFonts w:ascii="Lato" w:hAnsi="Lato"/>
        </w:rPr>
      </w:pPr>
      <w:r w:rsidRPr="003B27FC">
        <w:rPr>
          <w:rFonts w:ascii="Lato" w:hAnsi="Lato"/>
        </w:rPr>
        <w:t>What opportunities and challenges have you experienced in using the learning outcomes within the specification to plan for teaching, learning and assessment?</w:t>
      </w:r>
    </w:p>
    <w:p w14:paraId="7DC1CB6C" w14:textId="28537839" w:rsidR="003B27FC" w:rsidRDefault="003B27FC" w:rsidP="003B27FC">
      <w:pPr>
        <w:pStyle w:val="ListParagraph"/>
        <w:spacing w:line="360" w:lineRule="auto"/>
        <w:ind w:left="284"/>
        <w:rPr>
          <w:rFonts w:ascii="Lato" w:hAnsi="Lato"/>
        </w:rPr>
      </w:pPr>
      <w:r>
        <w:rPr>
          <w:rFonts w:ascii="Lato" w:hAnsi="Lato"/>
        </w:rPr>
        <w:t>Enter your answer</w:t>
      </w:r>
    </w:p>
    <w:p w14:paraId="6D50F604" w14:textId="77777777" w:rsidR="003B27FC" w:rsidRPr="003B27FC" w:rsidRDefault="003B27FC" w:rsidP="003B27FC">
      <w:pPr>
        <w:pStyle w:val="ListParagraph"/>
        <w:spacing w:line="360" w:lineRule="auto"/>
        <w:ind w:left="284"/>
        <w:rPr>
          <w:rFonts w:ascii="Lato" w:hAnsi="Lato"/>
        </w:rPr>
      </w:pPr>
    </w:p>
    <w:p w14:paraId="19E8E0BD" w14:textId="77777777" w:rsidR="003B27FC" w:rsidRDefault="003B27FC" w:rsidP="003B27FC">
      <w:pPr>
        <w:pStyle w:val="ListParagraph"/>
        <w:numPr>
          <w:ilvl w:val="0"/>
          <w:numId w:val="1"/>
        </w:numPr>
        <w:spacing w:line="360" w:lineRule="auto"/>
        <w:ind w:left="284" w:hanging="284"/>
        <w:rPr>
          <w:rFonts w:ascii="Lato" w:hAnsi="Lato"/>
        </w:rPr>
      </w:pPr>
      <w:r w:rsidRPr="003B27FC">
        <w:rPr>
          <w:rFonts w:ascii="Lato" w:hAnsi="Lato"/>
        </w:rPr>
        <w:t>Are there any particular learning outcomes that are unclear or problematic?</w:t>
      </w:r>
    </w:p>
    <w:p w14:paraId="0D21EDCC" w14:textId="37F85292" w:rsidR="003B27FC" w:rsidRDefault="003B27FC" w:rsidP="003B27FC">
      <w:pPr>
        <w:pStyle w:val="ListParagraph"/>
        <w:spacing w:line="360" w:lineRule="auto"/>
        <w:ind w:left="284"/>
        <w:rPr>
          <w:rFonts w:ascii="Lato" w:hAnsi="Lato"/>
        </w:rPr>
      </w:pPr>
      <w:r>
        <w:rPr>
          <w:rFonts w:ascii="Lato" w:hAnsi="Lato"/>
        </w:rPr>
        <w:t>Enter your answer</w:t>
      </w:r>
    </w:p>
    <w:p w14:paraId="0F610627" w14:textId="77777777" w:rsidR="003B27FC" w:rsidRPr="003B27FC" w:rsidRDefault="003B27FC" w:rsidP="003B27FC">
      <w:pPr>
        <w:pStyle w:val="ListParagraph"/>
        <w:spacing w:line="360" w:lineRule="auto"/>
        <w:ind w:left="284"/>
        <w:rPr>
          <w:rFonts w:ascii="Lato" w:hAnsi="Lato"/>
        </w:rPr>
      </w:pPr>
    </w:p>
    <w:p w14:paraId="7E4E82D4" w14:textId="5B2C8F9E" w:rsidR="00E05468" w:rsidRDefault="00E05468" w:rsidP="000D4EB0">
      <w:pPr>
        <w:pStyle w:val="ListParagraph"/>
        <w:numPr>
          <w:ilvl w:val="0"/>
          <w:numId w:val="1"/>
        </w:numPr>
        <w:spacing w:line="360" w:lineRule="auto"/>
        <w:ind w:left="284" w:hanging="284"/>
        <w:rPr>
          <w:rFonts w:ascii="Lato" w:hAnsi="Lato"/>
        </w:rPr>
      </w:pPr>
      <w:r w:rsidRPr="003B27FC">
        <w:rPr>
          <w:rFonts w:ascii="Lato" w:hAnsi="Lato"/>
        </w:rPr>
        <w:t>Are there any particular learning outcomes that have really worked well in terms of teaching, learning and assessment?</w:t>
      </w:r>
    </w:p>
    <w:p w14:paraId="11AF34CA" w14:textId="77DDE1EC" w:rsidR="00162306" w:rsidRDefault="00162306" w:rsidP="00162306">
      <w:pPr>
        <w:pStyle w:val="ListParagraph"/>
        <w:spacing w:line="360" w:lineRule="auto"/>
        <w:ind w:left="284"/>
        <w:rPr>
          <w:rFonts w:ascii="Lato" w:hAnsi="Lato"/>
        </w:rPr>
      </w:pPr>
      <w:r>
        <w:rPr>
          <w:rFonts w:ascii="Lato" w:hAnsi="Lato"/>
        </w:rPr>
        <w:t>Enter your answer</w:t>
      </w:r>
    </w:p>
    <w:p w14:paraId="348CFC25" w14:textId="77777777" w:rsidR="00B86E70" w:rsidRDefault="00B86E70" w:rsidP="00162306">
      <w:pPr>
        <w:pStyle w:val="ListParagraph"/>
        <w:spacing w:line="360" w:lineRule="auto"/>
        <w:ind w:left="284"/>
        <w:rPr>
          <w:rFonts w:ascii="Lato" w:hAnsi="Lato"/>
        </w:rPr>
      </w:pPr>
    </w:p>
    <w:p w14:paraId="0706B91D" w14:textId="77777777" w:rsidR="00B86E70" w:rsidRPr="003B27FC" w:rsidRDefault="00B86E70" w:rsidP="00B86E70">
      <w:pPr>
        <w:pStyle w:val="ListParagraph"/>
        <w:numPr>
          <w:ilvl w:val="0"/>
          <w:numId w:val="1"/>
        </w:numPr>
        <w:spacing w:line="360" w:lineRule="auto"/>
        <w:ind w:left="284" w:hanging="284"/>
        <w:rPr>
          <w:rFonts w:ascii="Lato" w:hAnsi="Lato"/>
        </w:rPr>
      </w:pPr>
      <w:r w:rsidRPr="003B27FC">
        <w:rPr>
          <w:rFonts w:ascii="Lato" w:hAnsi="Lato"/>
        </w:rPr>
        <w:t>Are the Assessment Guidelines helpful or is anything missing?</w:t>
      </w:r>
    </w:p>
    <w:p w14:paraId="0488969D" w14:textId="29A23002" w:rsidR="00B86E70" w:rsidRDefault="00B86E70" w:rsidP="00B86E70">
      <w:pPr>
        <w:pStyle w:val="ListParagraph"/>
        <w:spacing w:line="360" w:lineRule="auto"/>
        <w:ind w:left="284"/>
        <w:rPr>
          <w:rFonts w:ascii="Lato" w:hAnsi="Lato"/>
        </w:rPr>
      </w:pPr>
      <w:r>
        <w:rPr>
          <w:rFonts w:ascii="Lato" w:hAnsi="Lato"/>
        </w:rPr>
        <w:t>Enter your answer</w:t>
      </w:r>
    </w:p>
    <w:p w14:paraId="1BE87D4E" w14:textId="77777777" w:rsidR="00B86E70" w:rsidRDefault="00B86E70" w:rsidP="00B86E70">
      <w:pPr>
        <w:pStyle w:val="ListParagraph"/>
        <w:spacing w:line="360" w:lineRule="auto"/>
        <w:ind w:left="284"/>
        <w:rPr>
          <w:rFonts w:ascii="Lato" w:hAnsi="Lato"/>
        </w:rPr>
      </w:pPr>
    </w:p>
    <w:p w14:paraId="3E8E2098" w14:textId="1FB1D6C2" w:rsidR="00E05468" w:rsidRDefault="00E05468" w:rsidP="000D4EB0">
      <w:pPr>
        <w:pStyle w:val="ListParagraph"/>
        <w:numPr>
          <w:ilvl w:val="0"/>
          <w:numId w:val="1"/>
        </w:numPr>
        <w:spacing w:line="360" w:lineRule="auto"/>
        <w:ind w:left="284" w:hanging="284"/>
        <w:rPr>
          <w:rFonts w:ascii="Lato" w:hAnsi="Lato"/>
        </w:rPr>
      </w:pPr>
      <w:r w:rsidRPr="003B27FC">
        <w:rPr>
          <w:rFonts w:ascii="Lato" w:hAnsi="Lato"/>
        </w:rPr>
        <w:t>What feedback would you like to give us on doing the Classroom­ Based Assessment?</w:t>
      </w:r>
    </w:p>
    <w:p w14:paraId="3E9FBBAD" w14:textId="3C05026C" w:rsidR="00B86E70" w:rsidRDefault="00B86E70" w:rsidP="00B86E70">
      <w:pPr>
        <w:pStyle w:val="ListParagraph"/>
        <w:spacing w:line="360" w:lineRule="auto"/>
        <w:ind w:left="284"/>
        <w:rPr>
          <w:rFonts w:ascii="Lato" w:hAnsi="Lato"/>
        </w:rPr>
      </w:pPr>
      <w:r>
        <w:rPr>
          <w:rFonts w:ascii="Lato" w:hAnsi="Lato"/>
        </w:rPr>
        <w:t>Enter your answer</w:t>
      </w:r>
    </w:p>
    <w:p w14:paraId="10F94881" w14:textId="77777777" w:rsidR="00B86E70" w:rsidRPr="003B27FC" w:rsidRDefault="00B86E70" w:rsidP="00B86E70">
      <w:pPr>
        <w:pStyle w:val="ListParagraph"/>
        <w:spacing w:line="360" w:lineRule="auto"/>
        <w:ind w:left="284"/>
        <w:rPr>
          <w:rFonts w:ascii="Lato" w:hAnsi="Lato"/>
        </w:rPr>
      </w:pPr>
    </w:p>
    <w:p w14:paraId="4DB18AA9" w14:textId="3A9E5E8E" w:rsidR="00B86E70" w:rsidRDefault="00E05468" w:rsidP="00FD557D">
      <w:pPr>
        <w:pStyle w:val="ListParagraph"/>
        <w:numPr>
          <w:ilvl w:val="0"/>
          <w:numId w:val="1"/>
        </w:numPr>
        <w:spacing w:line="360" w:lineRule="auto"/>
        <w:ind w:left="284" w:hanging="284"/>
        <w:rPr>
          <w:rFonts w:ascii="Lato" w:hAnsi="Lato"/>
        </w:rPr>
      </w:pPr>
      <w:r w:rsidRPr="00B86E70">
        <w:rPr>
          <w:rFonts w:ascii="Lato" w:hAnsi="Lato"/>
        </w:rPr>
        <w:t xml:space="preserve">Overall, what have been the main successes and challenges so far in teaching the </w:t>
      </w:r>
      <w:r w:rsidR="00BE7D15">
        <w:rPr>
          <w:rFonts w:ascii="Lato" w:hAnsi="Lato"/>
        </w:rPr>
        <w:t>Chinese Language and Culture</w:t>
      </w:r>
      <w:r w:rsidRPr="00B86E70">
        <w:rPr>
          <w:rFonts w:ascii="Lato" w:hAnsi="Lato"/>
        </w:rPr>
        <w:t xml:space="preserve"> short course?</w:t>
      </w:r>
    </w:p>
    <w:p w14:paraId="2EFD1F09" w14:textId="100B5301" w:rsidR="00B86E70" w:rsidRDefault="00B86E70" w:rsidP="00B86E70">
      <w:pPr>
        <w:pStyle w:val="ListParagraph"/>
        <w:spacing w:line="360" w:lineRule="auto"/>
        <w:ind w:left="284"/>
        <w:rPr>
          <w:rFonts w:ascii="Lato" w:hAnsi="Lato"/>
        </w:rPr>
      </w:pPr>
      <w:r>
        <w:rPr>
          <w:rFonts w:ascii="Lato" w:hAnsi="Lato"/>
        </w:rPr>
        <w:t>Enter your answer</w:t>
      </w:r>
    </w:p>
    <w:p w14:paraId="3B07D4F5" w14:textId="77777777" w:rsidR="00B86E70" w:rsidRDefault="00B86E70" w:rsidP="00B86E70">
      <w:pPr>
        <w:pStyle w:val="ListParagraph"/>
        <w:spacing w:line="360" w:lineRule="auto"/>
        <w:ind w:left="284"/>
        <w:rPr>
          <w:rFonts w:ascii="Lato" w:hAnsi="Lato"/>
        </w:rPr>
      </w:pPr>
    </w:p>
    <w:p w14:paraId="4B3CB84B" w14:textId="3E93F883" w:rsidR="00E05468" w:rsidRDefault="00E05468" w:rsidP="00FD557D">
      <w:pPr>
        <w:pStyle w:val="ListParagraph"/>
        <w:numPr>
          <w:ilvl w:val="0"/>
          <w:numId w:val="1"/>
        </w:numPr>
        <w:spacing w:line="360" w:lineRule="auto"/>
        <w:ind w:left="284" w:hanging="284"/>
        <w:rPr>
          <w:rFonts w:ascii="Lato" w:hAnsi="Lato"/>
        </w:rPr>
      </w:pPr>
      <w:r w:rsidRPr="00B86E70">
        <w:rPr>
          <w:rFonts w:ascii="Lato" w:hAnsi="Lato"/>
        </w:rPr>
        <w:t>Any additional feedback not covered in the questions above?</w:t>
      </w:r>
    </w:p>
    <w:p w14:paraId="3FF0A3E5" w14:textId="65AAD84C" w:rsidR="00787971" w:rsidRPr="00B86E70" w:rsidRDefault="00787971" w:rsidP="00787971">
      <w:pPr>
        <w:pStyle w:val="ListParagraph"/>
        <w:spacing w:line="360" w:lineRule="auto"/>
        <w:ind w:left="284"/>
        <w:rPr>
          <w:rFonts w:ascii="Lato" w:hAnsi="Lato"/>
        </w:rPr>
      </w:pPr>
      <w:r>
        <w:rPr>
          <w:rFonts w:ascii="Lato" w:hAnsi="Lato"/>
        </w:rPr>
        <w:t xml:space="preserve">Enter your answer </w:t>
      </w:r>
    </w:p>
    <w:p w14:paraId="02C619AB" w14:textId="77777777" w:rsidR="00E05468" w:rsidRPr="003B27FC" w:rsidRDefault="00E05468" w:rsidP="00E05468">
      <w:pPr>
        <w:rPr>
          <w:rFonts w:ascii="Lato" w:hAnsi="Lato"/>
        </w:rPr>
      </w:pPr>
    </w:p>
    <w:p w14:paraId="433EB8BC" w14:textId="77777777" w:rsidR="00E05468" w:rsidRPr="003B27FC" w:rsidRDefault="00E05468" w:rsidP="00E05468">
      <w:pPr>
        <w:rPr>
          <w:rFonts w:ascii="Lato" w:hAnsi="Lato"/>
        </w:rPr>
      </w:pPr>
    </w:p>
    <w:p w14:paraId="300E7A06" w14:textId="77777777" w:rsidR="00E05468" w:rsidRPr="003B27FC" w:rsidRDefault="00E05468" w:rsidP="00E05468">
      <w:pPr>
        <w:rPr>
          <w:rStyle w:val="eop"/>
          <w:rFonts w:ascii="Lato" w:hAnsi="Lato" w:cs="Calibri"/>
          <w:color w:val="000000"/>
          <w:shd w:val="clear" w:color="auto" w:fill="FFFFFF"/>
        </w:rPr>
      </w:pPr>
    </w:p>
    <w:p w14:paraId="2347773A" w14:textId="77777777" w:rsidR="00061DA1" w:rsidRPr="003B27FC" w:rsidRDefault="00000000">
      <w:pPr>
        <w:rPr>
          <w:rFonts w:ascii="Lato" w:hAnsi="Lato"/>
        </w:rPr>
      </w:pPr>
    </w:p>
    <w:sectPr w:rsidR="00061DA1" w:rsidRPr="003B27F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8BDB" w14:textId="77777777" w:rsidR="00266562" w:rsidRDefault="00266562" w:rsidP="007C0ABE">
      <w:pPr>
        <w:spacing w:after="0" w:line="240" w:lineRule="auto"/>
      </w:pPr>
      <w:r>
        <w:separator/>
      </w:r>
    </w:p>
  </w:endnote>
  <w:endnote w:type="continuationSeparator" w:id="0">
    <w:p w14:paraId="616E2BFC" w14:textId="77777777" w:rsidR="00266562" w:rsidRDefault="00266562" w:rsidP="007C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BE52" w14:textId="77777777" w:rsidR="00266562" w:rsidRDefault="00266562" w:rsidP="007C0ABE">
      <w:pPr>
        <w:spacing w:after="0" w:line="240" w:lineRule="auto"/>
      </w:pPr>
      <w:r>
        <w:separator/>
      </w:r>
    </w:p>
  </w:footnote>
  <w:footnote w:type="continuationSeparator" w:id="0">
    <w:p w14:paraId="095C5ABA" w14:textId="77777777" w:rsidR="00266562" w:rsidRDefault="00266562" w:rsidP="007C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9CD1" w14:textId="11B44D09" w:rsidR="007C0ABE" w:rsidRPr="007C0ABE" w:rsidRDefault="007C0ABE" w:rsidP="007C0ABE">
    <w:pPr>
      <w:pStyle w:val="Header"/>
    </w:pPr>
    <w:r>
      <w:rPr>
        <w:noProof/>
      </w:rPr>
      <w:drawing>
        <wp:anchor distT="0" distB="0" distL="114300" distR="114300" simplePos="0" relativeHeight="251658240" behindDoc="0" locked="0" layoutInCell="1" allowOverlap="1" wp14:anchorId="2D64F832" wp14:editId="110D6711">
          <wp:simplePos x="0" y="0"/>
          <wp:positionH relativeFrom="column">
            <wp:posOffset>4270182</wp:posOffset>
          </wp:positionH>
          <wp:positionV relativeFrom="paragraph">
            <wp:posOffset>-448945</wp:posOffset>
          </wp:positionV>
          <wp:extent cx="2397277"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277"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45E7"/>
    <w:multiLevelType w:val="hybridMultilevel"/>
    <w:tmpl w:val="CCD834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7243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68"/>
    <w:rsid w:val="000D4EB0"/>
    <w:rsid w:val="00162306"/>
    <w:rsid w:val="00266562"/>
    <w:rsid w:val="002956B0"/>
    <w:rsid w:val="002E75CC"/>
    <w:rsid w:val="003B27FC"/>
    <w:rsid w:val="00533C74"/>
    <w:rsid w:val="00691E75"/>
    <w:rsid w:val="006E5D41"/>
    <w:rsid w:val="00787971"/>
    <w:rsid w:val="007C0ABE"/>
    <w:rsid w:val="0085641C"/>
    <w:rsid w:val="008B3D04"/>
    <w:rsid w:val="00B15818"/>
    <w:rsid w:val="00B86E70"/>
    <w:rsid w:val="00BE7D15"/>
    <w:rsid w:val="00E02143"/>
    <w:rsid w:val="00E05468"/>
    <w:rsid w:val="00F00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741"/>
  <w15:chartTrackingRefBased/>
  <w15:docId w15:val="{AF7492DC-6716-452F-86E2-5CA62E4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68"/>
  </w:style>
  <w:style w:type="paragraph" w:styleId="Heading1">
    <w:name w:val="heading 1"/>
    <w:basedOn w:val="Normal"/>
    <w:next w:val="Normal"/>
    <w:link w:val="Heading1Char"/>
    <w:autoRedefine/>
    <w:uiPriority w:val="9"/>
    <w:rsid w:val="00E05468"/>
    <w:pPr>
      <w:keepNext/>
      <w:keepLines/>
      <w:pBdr>
        <w:bottom w:val="single" w:sz="24" w:space="1" w:color="882B02"/>
      </w:pBdr>
      <w:spacing w:before="360" w:after="120" w:line="240" w:lineRule="auto"/>
      <w:outlineLvl w:val="0"/>
    </w:pPr>
    <w:rPr>
      <w:rFonts w:ascii="Lato" w:eastAsiaTheme="majorEastAsia" w:hAnsi="Lato" w:cstheme="majorBidi"/>
      <w:b/>
      <w:color w:val="538135" w:themeColor="accent6" w:themeShade="BF"/>
      <w:kern w:val="0"/>
      <w:sz w:val="32"/>
      <w:szCs w:val="32"/>
      <w:lang w:eastAsia="ja-JP"/>
      <w14:ligatures w14:val="none"/>
    </w:rPr>
  </w:style>
  <w:style w:type="paragraph" w:styleId="Heading2">
    <w:name w:val="heading 2"/>
    <w:basedOn w:val="Normal"/>
    <w:next w:val="Normal"/>
    <w:link w:val="Heading2Char"/>
    <w:uiPriority w:val="9"/>
    <w:unhideWhenUsed/>
    <w:qFormat/>
    <w:rsid w:val="00E054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05468"/>
  </w:style>
  <w:style w:type="character" w:customStyle="1" w:styleId="eop">
    <w:name w:val="eop"/>
    <w:basedOn w:val="DefaultParagraphFont"/>
    <w:rsid w:val="00E05468"/>
  </w:style>
  <w:style w:type="character" w:styleId="Hyperlink">
    <w:name w:val="Hyperlink"/>
    <w:basedOn w:val="DefaultParagraphFont"/>
    <w:uiPriority w:val="99"/>
    <w:unhideWhenUsed/>
    <w:rsid w:val="00E05468"/>
    <w:rPr>
      <w:color w:val="0563C1" w:themeColor="hyperlink"/>
      <w:u w:val="single"/>
    </w:rPr>
  </w:style>
  <w:style w:type="character" w:styleId="UnresolvedMention">
    <w:name w:val="Unresolved Mention"/>
    <w:basedOn w:val="DefaultParagraphFont"/>
    <w:uiPriority w:val="99"/>
    <w:semiHidden/>
    <w:unhideWhenUsed/>
    <w:rsid w:val="00E05468"/>
    <w:rPr>
      <w:color w:val="605E5C"/>
      <w:shd w:val="clear" w:color="auto" w:fill="E1DFDD"/>
    </w:rPr>
  </w:style>
  <w:style w:type="paragraph" w:styleId="ListParagraph">
    <w:name w:val="List Paragraph"/>
    <w:basedOn w:val="Normal"/>
    <w:uiPriority w:val="34"/>
    <w:qFormat/>
    <w:rsid w:val="00E05468"/>
    <w:pPr>
      <w:ind w:left="720"/>
      <w:contextualSpacing/>
    </w:pPr>
  </w:style>
  <w:style w:type="character" w:customStyle="1" w:styleId="Heading1Char">
    <w:name w:val="Heading 1 Char"/>
    <w:basedOn w:val="DefaultParagraphFont"/>
    <w:link w:val="Heading1"/>
    <w:uiPriority w:val="9"/>
    <w:rsid w:val="00E05468"/>
    <w:rPr>
      <w:rFonts w:ascii="Lato" w:eastAsiaTheme="majorEastAsia" w:hAnsi="Lato" w:cstheme="majorBidi"/>
      <w:b/>
      <w:color w:val="538135" w:themeColor="accent6" w:themeShade="BF"/>
      <w:kern w:val="0"/>
      <w:sz w:val="32"/>
      <w:szCs w:val="32"/>
      <w:lang w:eastAsia="ja-JP"/>
      <w14:ligatures w14:val="none"/>
    </w:rPr>
  </w:style>
  <w:style w:type="character" w:customStyle="1" w:styleId="Heading2Char">
    <w:name w:val="Heading 2 Char"/>
    <w:basedOn w:val="DefaultParagraphFont"/>
    <w:link w:val="Heading2"/>
    <w:uiPriority w:val="9"/>
    <w:rsid w:val="00E0546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C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ABE"/>
  </w:style>
  <w:style w:type="paragraph" w:styleId="Footer">
    <w:name w:val="footer"/>
    <w:basedOn w:val="Normal"/>
    <w:link w:val="FooterChar"/>
    <w:uiPriority w:val="99"/>
    <w:unhideWhenUsed/>
    <w:rsid w:val="007C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65891">
      <w:bodyDiv w:val="1"/>
      <w:marLeft w:val="0"/>
      <w:marRight w:val="0"/>
      <w:marTop w:val="0"/>
      <w:marBottom w:val="0"/>
      <w:divBdr>
        <w:top w:val="none" w:sz="0" w:space="0" w:color="auto"/>
        <w:left w:val="none" w:sz="0" w:space="0" w:color="auto"/>
        <w:bottom w:val="none" w:sz="0" w:space="0" w:color="auto"/>
        <w:right w:val="none" w:sz="0" w:space="0" w:color="auto"/>
      </w:divBdr>
      <w:divsChild>
        <w:div w:id="167714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rriculumonline.ie/Junior-cycle/Short-Courses/Digital&#173;%20Media-Literacy/" TargetMode="External"/><Relationship Id="rId5" Type="http://schemas.openxmlformats.org/officeDocument/2006/relationships/styles" Target="styles.xml"/><Relationship Id="rId10" Type="http://schemas.openxmlformats.org/officeDocument/2006/relationships/hyperlink" Target="mailto:consultations@ncc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ACEB19D0C1C46AC5CE71526DF1A88" ma:contentTypeVersion="6" ma:contentTypeDescription="Create a new document." ma:contentTypeScope="" ma:versionID="3d0183e6f3cb4694ed540a16092e6383">
  <xsd:schema xmlns:xsd="http://www.w3.org/2001/XMLSchema" xmlns:xs="http://www.w3.org/2001/XMLSchema" xmlns:p="http://schemas.microsoft.com/office/2006/metadata/properties" xmlns:ns2="891ad2cd-a050-4733-b47e-fca4dbc34daa" xmlns:ns3="c7402ddb-ad4e-4e04-9a6c-f1c6d92c4670" targetNamespace="http://schemas.microsoft.com/office/2006/metadata/properties" ma:root="true" ma:fieldsID="6bc05682d88ed4bc2873db453429b448" ns2:_="" ns3:_="">
    <xsd:import namespace="891ad2cd-a050-4733-b47e-fca4dbc34daa"/>
    <xsd:import namespace="c7402ddb-ad4e-4e04-9a6c-f1c6d92c4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ad2cd-a050-4733-b47e-fca4dbc34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02ddb-ad4e-4e04-9a6c-f1c6d92c4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42473-8D2C-4F55-9C10-B0EBB08BB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53207-9A38-4238-A607-81B72C64E4DB}">
  <ds:schemaRefs>
    <ds:schemaRef ds:uri="http://schemas.microsoft.com/sharepoint/v3/contenttype/forms"/>
  </ds:schemaRefs>
</ds:datastoreItem>
</file>

<file path=customXml/itemProps3.xml><?xml version="1.0" encoding="utf-8"?>
<ds:datastoreItem xmlns:ds="http://schemas.openxmlformats.org/officeDocument/2006/customXml" ds:itemID="{EC19DF33-D406-4157-A59E-70AD9E80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ad2cd-a050-4733-b47e-fca4dbc34daa"/>
    <ds:schemaRef ds:uri="c7402ddb-ad4e-4e04-9a6c-f1c6d92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Tuohy</dc:creator>
  <cp:keywords/>
  <dc:description/>
  <cp:lastModifiedBy>Michelle Geraghty</cp:lastModifiedBy>
  <cp:revision>15</cp:revision>
  <dcterms:created xsi:type="dcterms:W3CDTF">2023-04-17T10:33:00Z</dcterms:created>
  <dcterms:modified xsi:type="dcterms:W3CDTF">2023-04-17T14:49:00Z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0x0101006FCACEB19D0C1C46AC5CE71526DF1A88</vt:lpwstr>
  </property>
</Properties>
</file>