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FD4DF" w14:textId="6480B4AF" w:rsidR="005654A2" w:rsidRPr="009E61E0" w:rsidRDefault="00A121AF" w:rsidP="005654A2">
      <w:pPr>
        <w:rPr>
          <w:rFonts w:eastAsiaTheme="majorEastAsia" w:cstheme="majorBidi"/>
          <w:b/>
          <w:color w:val="832507"/>
          <w:sz w:val="32"/>
          <w:szCs w:val="32"/>
          <w:lang w:eastAsia="ja-JP"/>
        </w:rPr>
      </w:pPr>
      <w:r w:rsidRPr="009E61E0">
        <w:rPr>
          <w:rFonts w:eastAsiaTheme="majorEastAsia" w:cstheme="majorBidi"/>
          <w:b/>
          <w:color w:val="832507"/>
          <w:sz w:val="32"/>
          <w:szCs w:val="32"/>
          <w:lang w:eastAsia="ja-JP"/>
        </w:rPr>
        <w:t>Template for written feedback on</w:t>
      </w:r>
      <w:r w:rsidR="00740EAD" w:rsidRPr="009E61E0">
        <w:rPr>
          <w:rFonts w:eastAsiaTheme="majorEastAsia" w:cstheme="majorBidi"/>
          <w:b/>
          <w:color w:val="832507"/>
          <w:sz w:val="32"/>
          <w:szCs w:val="32"/>
          <w:lang w:eastAsia="ja-JP"/>
        </w:rPr>
        <w:t xml:space="preserve"> Background paper and Brief for the development of senior cycle modules for students </w:t>
      </w:r>
      <w:r w:rsidR="009E61E0" w:rsidRPr="009E61E0">
        <w:rPr>
          <w:rFonts w:eastAsiaTheme="majorEastAsia" w:cstheme="majorBidi"/>
          <w:b/>
          <w:color w:val="832507"/>
          <w:sz w:val="32"/>
          <w:szCs w:val="32"/>
          <w:lang w:eastAsia="ja-JP"/>
        </w:rPr>
        <w:t>following Level 1 and Level 2 Learning Programmes</w:t>
      </w:r>
      <w:r w:rsidRPr="009E61E0">
        <w:rPr>
          <w:rFonts w:eastAsiaTheme="majorEastAsia" w:cstheme="majorBidi"/>
          <w:b/>
          <w:color w:val="832507"/>
          <w:sz w:val="32"/>
          <w:szCs w:val="32"/>
          <w:lang w:eastAsia="ja-JP"/>
        </w:rPr>
        <w:t xml:space="preserve"> </w:t>
      </w:r>
    </w:p>
    <w:p w14:paraId="43331225" w14:textId="77777777" w:rsidR="00A121AF" w:rsidRDefault="00A121AF" w:rsidP="005654A2"/>
    <w:p w14:paraId="408125DF" w14:textId="77777777" w:rsidR="00A121AF" w:rsidRDefault="00A121AF" w:rsidP="00A121AF"/>
    <w:p w14:paraId="69271C70" w14:textId="77777777" w:rsidR="001E6E30" w:rsidRDefault="71ECCF55" w:rsidP="001E6E30">
      <w:pPr>
        <w:rPr>
          <w:rStyle w:val="Heading3Char"/>
        </w:rPr>
      </w:pPr>
      <w:r w:rsidRPr="001E6E30">
        <w:rPr>
          <w:rStyle w:val="Heading3Char"/>
        </w:rPr>
        <w:t>Introduction</w:t>
      </w:r>
    </w:p>
    <w:p w14:paraId="42EB70D7" w14:textId="4E7CD8DE" w:rsidR="00D87F1B" w:rsidRDefault="0069792D" w:rsidP="001E6E30">
      <w:pPr>
        <w:rPr>
          <w:rFonts w:cs="Segoe UI"/>
          <w:color w:val="000000"/>
          <w:shd w:val="clear" w:color="auto" w:fill="FFFFFF"/>
        </w:rPr>
      </w:pPr>
      <w:r>
        <w:br/>
      </w:r>
      <w:r w:rsidR="71ECCF55" w:rsidRPr="1BA097DC">
        <w:t xml:space="preserve">As part of the broader redevelopment of senior cycle, follow-on modules for students progressing from Level 1 and Level 2 Learning Programmes at junior cycle will be introduced from September 2024. </w:t>
      </w:r>
      <w:r>
        <w:br/>
      </w:r>
      <w:r>
        <w:br/>
      </w:r>
      <w:r w:rsidR="71ECCF55" w:rsidRPr="1BA097DC">
        <w:t xml:space="preserve">The public consultation on the Background Paper and Brief for the development of senior cycle modules for students following Level 1 and Level 2 Learning Programmes at junior cycle is now open. The aim of this process is to capture the views of teachers, parents and interested parties on the Background Paper and Brief. NCCA would greatly appreciate your feedback. This feedback will inform further work on the development of senior cycle modules for students following Level 1 and Level 2 Learning Programmes. </w:t>
      </w:r>
      <w:r w:rsidR="009C0DE0">
        <w:t>P</w:t>
      </w:r>
      <w:r w:rsidR="71ECCF55" w:rsidRPr="1BA097DC">
        <w:t xml:space="preserve">lease read the Background Paper and Brief at </w:t>
      </w:r>
      <w:hyperlink r:id="rId11">
        <w:r w:rsidR="004F0494" w:rsidRPr="6D317E6B">
          <w:rPr>
            <w:rStyle w:val="Hyperlink"/>
          </w:rPr>
          <w:t>here.</w:t>
        </w:r>
      </w:hyperlink>
    </w:p>
    <w:p w14:paraId="3D21E96E" w14:textId="5904FD93" w:rsidR="007A0641" w:rsidRPr="002D13F8" w:rsidRDefault="007A0641" w:rsidP="00066855">
      <w:pPr>
        <w:rPr>
          <w:rFonts w:cs="Segoe UI"/>
          <w:color w:val="000000"/>
          <w:szCs w:val="21"/>
          <w:shd w:val="clear" w:color="auto" w:fill="FFFFFF"/>
        </w:rPr>
      </w:pPr>
    </w:p>
    <w:p w14:paraId="2F80CE5D" w14:textId="77777777" w:rsidR="007A0641" w:rsidRDefault="007A0641" w:rsidP="00066855">
      <w:pPr>
        <w:rPr>
          <w:rFonts w:cs="Segoe UI"/>
          <w:color w:val="000000"/>
          <w:szCs w:val="21"/>
          <w:shd w:val="clear" w:color="auto" w:fill="FFFFFF"/>
        </w:rPr>
      </w:pPr>
    </w:p>
    <w:p w14:paraId="3596A1A4" w14:textId="1BDC47D8" w:rsidR="00A121AF" w:rsidRDefault="00026647" w:rsidP="00284C36">
      <w:pPr>
        <w:rPr>
          <w:b/>
          <w:bCs/>
          <w:color w:val="832507"/>
          <w:sz w:val="24"/>
        </w:rPr>
      </w:pPr>
      <w:r w:rsidRPr="007B1DFA">
        <w:rPr>
          <w:b/>
          <w:bCs/>
          <w:color w:val="832507"/>
          <w:sz w:val="24"/>
        </w:rPr>
        <w:t>Issues for Consideration</w:t>
      </w:r>
    </w:p>
    <w:p w14:paraId="6CBCD992" w14:textId="77777777" w:rsidR="008D320C" w:rsidRPr="007B1DFA" w:rsidRDefault="008D320C" w:rsidP="00284C36">
      <w:pPr>
        <w:rPr>
          <w:b/>
          <w:bCs/>
          <w:color w:val="832507"/>
          <w:sz w:val="24"/>
        </w:rPr>
      </w:pPr>
    </w:p>
    <w:p w14:paraId="50F681BE" w14:textId="77777777" w:rsidR="008D320C" w:rsidRDefault="4F486FE4" w:rsidP="3F11C317">
      <w:pPr>
        <w:rPr>
          <w:rFonts w:cs="Segoe UI"/>
          <w:color w:val="000000"/>
          <w:shd w:val="clear" w:color="auto" w:fill="FFFFFF"/>
        </w:rPr>
      </w:pPr>
      <w:bookmarkStart w:id="0" w:name="_Int_nG5NN39u"/>
      <w:r w:rsidRPr="3F11C317">
        <w:rPr>
          <w:rFonts w:cs="Segoe UI"/>
          <w:color w:val="000000"/>
          <w:shd w:val="clear" w:color="auto" w:fill="FFFFFF"/>
        </w:rPr>
        <w:t xml:space="preserve">Section 5 of the Background Paper (pp. 28-30) sets out </w:t>
      </w:r>
      <w:bookmarkStart w:id="1" w:name="_Int_ErQUlFFM"/>
      <w:r w:rsidRPr="3F11C317">
        <w:rPr>
          <w:rFonts w:cs="Segoe UI"/>
          <w:color w:val="000000"/>
          <w:shd w:val="clear" w:color="auto" w:fill="FFFFFF"/>
        </w:rPr>
        <w:t>a number of</w:t>
      </w:r>
      <w:bookmarkEnd w:id="1"/>
      <w:r w:rsidRPr="3F11C317">
        <w:rPr>
          <w:rFonts w:cs="Segoe UI"/>
          <w:color w:val="000000"/>
          <w:shd w:val="clear" w:color="auto" w:fill="FFFFFF"/>
        </w:rPr>
        <w:t xml:space="preserve"> issues for consideration in the development of senior cycle modules for students following Level 1 and Level 2 Learning Programmes. These arise from the nature of the junior cycle Learning Programmes from which the students are </w:t>
      </w:r>
      <w:r w:rsidR="156B860A" w:rsidRPr="3F11C317">
        <w:rPr>
          <w:rFonts w:cs="Segoe UI"/>
          <w:color w:val="000000"/>
          <w:shd w:val="clear" w:color="auto" w:fill="FFFFFF"/>
        </w:rPr>
        <w:t>transitioning and</w:t>
      </w:r>
      <w:r w:rsidRPr="3F11C317">
        <w:rPr>
          <w:rFonts w:cs="Segoe UI"/>
          <w:color w:val="000000"/>
          <w:shd w:val="clear" w:color="auto" w:fill="FFFFFF"/>
        </w:rPr>
        <w:t xml:space="preserve"> draw on themes emerging in the preceding sections of the Background Paper. Based on your reading of Section 5 and the previous sections of the </w:t>
      </w:r>
    </w:p>
    <w:p w14:paraId="3B0EE8C5" w14:textId="32DFDB8D" w:rsidR="00EA3DB6" w:rsidRPr="007B1DFA" w:rsidRDefault="00CB424C" w:rsidP="00066855">
      <w:pPr>
        <w:rPr>
          <w:rFonts w:cs="Segoe UI"/>
          <w:color w:val="000000"/>
          <w:szCs w:val="21"/>
          <w:shd w:val="clear" w:color="auto" w:fill="FFFFFF"/>
        </w:rPr>
      </w:pPr>
      <w:r w:rsidRPr="007B1DFA">
        <w:rPr>
          <w:rFonts w:cs="Segoe UI"/>
          <w:color w:val="000000"/>
          <w:szCs w:val="21"/>
          <w:shd w:val="clear" w:color="auto" w:fill="FFFFFF"/>
        </w:rPr>
        <w:t>Background Paper, please provide your observations on each of the following areas:</w:t>
      </w:r>
    </w:p>
    <w:bookmarkEnd w:id="0"/>
    <w:p w14:paraId="6EC3D8BB" w14:textId="2635FC3E" w:rsidR="00A121AF" w:rsidRDefault="00A121AF" w:rsidP="00066855"/>
    <w:p w14:paraId="3F013794" w14:textId="1ADC3585" w:rsidR="00A121AF" w:rsidRDefault="00A121AF" w:rsidP="00066855">
      <w:pPr>
        <w:pStyle w:val="Numberedbullets"/>
      </w:pPr>
      <w:r w:rsidRPr="004958E1">
        <w:t>T</w:t>
      </w:r>
      <w:r w:rsidR="007841F8">
        <w:t xml:space="preserve">arget group and </w:t>
      </w:r>
      <w:r w:rsidR="000B4407" w:rsidRPr="66363367">
        <w:t xml:space="preserve">criteria </w:t>
      </w:r>
      <w:r w:rsidR="000B4407">
        <w:t>for</w:t>
      </w:r>
      <w:r w:rsidR="00B94507">
        <w:t xml:space="preserve"> accessing </w:t>
      </w:r>
      <w:r w:rsidR="009C51EE">
        <w:t xml:space="preserve">follow-on modules at senior </w:t>
      </w:r>
      <w:r w:rsidR="00446B3A">
        <w:t>cycle.</w:t>
      </w:r>
    </w:p>
    <w:p w14:paraId="2CBE05C1" w14:textId="37379431" w:rsidR="00A121AF" w:rsidRDefault="000B4407" w:rsidP="00066855">
      <w:pPr>
        <w:pStyle w:val="Numberedbullets"/>
      </w:pPr>
      <w:r>
        <w:t xml:space="preserve">Continuity and </w:t>
      </w:r>
      <w:r w:rsidR="008528A0">
        <w:t>progression from L</w:t>
      </w:r>
      <w:r w:rsidR="004E3A8F">
        <w:t xml:space="preserve">evel </w:t>
      </w:r>
      <w:r w:rsidR="008528A0">
        <w:t>1 and L</w:t>
      </w:r>
      <w:r w:rsidR="004E3A8F">
        <w:t xml:space="preserve">evel </w:t>
      </w:r>
      <w:r w:rsidR="008528A0">
        <w:t>2</w:t>
      </w:r>
      <w:r w:rsidR="004E3A8F">
        <w:t xml:space="preserve"> </w:t>
      </w:r>
      <w:r w:rsidR="008528A0">
        <w:t>L</w:t>
      </w:r>
      <w:r w:rsidR="004E3A8F">
        <w:t xml:space="preserve">earning </w:t>
      </w:r>
      <w:r w:rsidR="008528A0">
        <w:t>P</w:t>
      </w:r>
      <w:r w:rsidR="004E3A8F">
        <w:t>rogramme</w:t>
      </w:r>
      <w:r w:rsidR="008528A0">
        <w:t>s a</w:t>
      </w:r>
      <w:r w:rsidR="00703F91">
        <w:t xml:space="preserve">t junior cycle </w:t>
      </w:r>
      <w:r w:rsidR="00446B3A">
        <w:t xml:space="preserve">into senior cycle and </w:t>
      </w:r>
      <w:r w:rsidR="00D8562D">
        <w:t>beyond school.</w:t>
      </w:r>
      <w:r w:rsidR="00446B3A">
        <w:t xml:space="preserve"> </w:t>
      </w:r>
    </w:p>
    <w:p w14:paraId="10EF808D" w14:textId="79B8DF7A" w:rsidR="00A121AF" w:rsidRDefault="00F03754" w:rsidP="009A1E39">
      <w:pPr>
        <w:pStyle w:val="Numberedbullets"/>
      </w:pPr>
      <w:r>
        <w:t xml:space="preserve">Alignment with NFQ </w:t>
      </w:r>
    </w:p>
    <w:p w14:paraId="4F2366FB" w14:textId="0B5115E9" w:rsidR="00A121AF" w:rsidRDefault="00E30214" w:rsidP="00066855">
      <w:pPr>
        <w:pStyle w:val="Numberedbullets"/>
      </w:pPr>
      <w:r>
        <w:t>Guideline</w:t>
      </w:r>
      <w:r w:rsidR="00A3478C">
        <w:t>s</w:t>
      </w:r>
      <w:r>
        <w:t xml:space="preserve"> for schools and </w:t>
      </w:r>
      <w:r w:rsidR="00D562C4">
        <w:t>teachers</w:t>
      </w:r>
      <w:r w:rsidR="008F4791">
        <w:t xml:space="preserve"> </w:t>
      </w:r>
    </w:p>
    <w:p w14:paraId="1C328925" w14:textId="5C21FC02" w:rsidR="00A121AF" w:rsidRDefault="00796AE5" w:rsidP="009A1E39">
      <w:pPr>
        <w:pStyle w:val="Numberedbullets"/>
      </w:pPr>
      <w:r>
        <w:t xml:space="preserve">An integrated senior cycle </w:t>
      </w:r>
    </w:p>
    <w:p w14:paraId="44E17955" w14:textId="112894E3" w:rsidR="00627AA4" w:rsidRDefault="00F14A0E" w:rsidP="00066855">
      <w:pPr>
        <w:pStyle w:val="Numberedbullets"/>
      </w:pPr>
      <w:r>
        <w:t xml:space="preserve">Assessment, reporting and </w:t>
      </w:r>
      <w:r w:rsidR="0071112F">
        <w:t>certification.</w:t>
      </w:r>
    </w:p>
    <w:p w14:paraId="1D84BF09" w14:textId="71D0AD6C" w:rsidR="0071112F" w:rsidRDefault="0071112F" w:rsidP="00066855">
      <w:pPr>
        <w:pStyle w:val="Numberedbullets"/>
      </w:pPr>
      <w:r>
        <w:t>Diverse pathways and transitions</w:t>
      </w:r>
      <w:r w:rsidR="003976CF">
        <w:t xml:space="preserve"> for students.</w:t>
      </w:r>
    </w:p>
    <w:p w14:paraId="5288EA22" w14:textId="3653C510" w:rsidR="00DD4896" w:rsidRDefault="00F93965" w:rsidP="00066855">
      <w:pPr>
        <w:pStyle w:val="Numberedbullets"/>
      </w:pPr>
      <w:r>
        <w:t>Professional development and inclusive practices</w:t>
      </w:r>
      <w:r w:rsidR="003F10BE">
        <w:t xml:space="preserve"> </w:t>
      </w:r>
    </w:p>
    <w:p w14:paraId="49132665" w14:textId="77777777" w:rsidR="009A1E39" w:rsidRDefault="009A1E39" w:rsidP="009A1E39">
      <w:pPr>
        <w:pStyle w:val="Numberedbullets"/>
        <w:numPr>
          <w:ilvl w:val="0"/>
          <w:numId w:val="0"/>
        </w:numPr>
        <w:ind w:left="357"/>
      </w:pPr>
    </w:p>
    <w:p w14:paraId="544F2C92" w14:textId="631C094B" w:rsidR="00A121AF" w:rsidRDefault="01B0D5F0" w:rsidP="00A81A19">
      <w:r>
        <w:t xml:space="preserve">The discussion prompts below go into greater detail in each of these areas. If you wish to provide </w:t>
      </w:r>
      <w:r w:rsidR="00C4623D">
        <w:t xml:space="preserve">a </w:t>
      </w:r>
      <w:r>
        <w:t xml:space="preserve">written </w:t>
      </w:r>
      <w:r w:rsidR="00C4623D">
        <w:t>submission</w:t>
      </w:r>
      <w:r>
        <w:t xml:space="preserve"> on the </w:t>
      </w:r>
      <w:r w:rsidR="1C06316E">
        <w:t xml:space="preserve">Background Paper and </w:t>
      </w:r>
      <w:r w:rsidR="3C920E0D">
        <w:t>the Brief</w:t>
      </w:r>
      <w:r w:rsidR="64866D25">
        <w:t xml:space="preserve"> for the development of senior</w:t>
      </w:r>
      <w:r w:rsidR="455FA6BB">
        <w:t xml:space="preserve"> cycle modules for students following Level 1 and Level 2 Learning </w:t>
      </w:r>
      <w:r w:rsidR="67138ADA">
        <w:t>Programmes,</w:t>
      </w:r>
      <w:r>
        <w:t xml:space="preserve"> </w:t>
      </w:r>
      <w:r w:rsidR="00C4623D">
        <w:t>you may</w:t>
      </w:r>
      <w:r>
        <w:t xml:space="preserve"> use the prompts below and return your written </w:t>
      </w:r>
      <w:r w:rsidR="00C4623D">
        <w:t>submission</w:t>
      </w:r>
      <w:r>
        <w:t xml:space="preserve"> by email </w:t>
      </w:r>
      <w:r w:rsidRPr="001E6E30">
        <w:t>to</w:t>
      </w:r>
      <w:r w:rsidR="53ECDC3D" w:rsidRPr="001E6E30">
        <w:t xml:space="preserve"> </w:t>
      </w:r>
      <w:hyperlink r:id="rId12">
        <w:r w:rsidR="39A17C0F" w:rsidRPr="009A1E39">
          <w:rPr>
            <w:rStyle w:val="Hyperlink"/>
          </w:rPr>
          <w:t>specialeducation@ncca.ie</w:t>
        </w:r>
      </w:hyperlink>
      <w:r w:rsidR="39A17C0F" w:rsidRPr="001E6E30">
        <w:t xml:space="preserve"> </w:t>
      </w:r>
      <w:r w:rsidR="41F0006B">
        <w:t xml:space="preserve">by </w:t>
      </w:r>
      <w:r w:rsidR="39A3EE69">
        <w:t>Friday 28th of April 2023</w:t>
      </w:r>
    </w:p>
    <w:p w14:paraId="075CB7AF" w14:textId="77777777" w:rsidR="005A2657" w:rsidRPr="00A81A19" w:rsidRDefault="005A2657" w:rsidP="00A81A19"/>
    <w:p w14:paraId="0FDDE391" w14:textId="55D70CB4" w:rsidR="00A121AF" w:rsidRDefault="00C76E31" w:rsidP="00066855">
      <w:pPr>
        <w:pStyle w:val="Heading3"/>
      </w:pPr>
      <w:r>
        <w:t xml:space="preserve">Target group and </w:t>
      </w:r>
      <w:r w:rsidR="00D87272">
        <w:t>criteria for accessing the modules</w:t>
      </w:r>
      <w:r w:rsidR="00A121AF">
        <w:t>:</w:t>
      </w:r>
    </w:p>
    <w:p w14:paraId="24053173" w14:textId="2DDC340F" w:rsidR="00A121AF" w:rsidRPr="00CE7E28" w:rsidRDefault="00F645C3" w:rsidP="00CE7E28">
      <w:pPr>
        <w:rPr>
          <w:i/>
          <w:iCs/>
        </w:rPr>
      </w:pPr>
      <w:r w:rsidRPr="00CE7E28">
        <w:rPr>
          <w:i/>
          <w:iCs/>
          <w:shd w:val="clear" w:color="auto" w:fill="FFFFFF"/>
        </w:rPr>
        <w:t>Remaining</w:t>
      </w:r>
      <w:r w:rsidRPr="00CE7E28">
        <w:rPr>
          <w:b/>
          <w:bCs/>
          <w:i/>
          <w:iCs/>
          <w:shd w:val="clear" w:color="auto" w:fill="FFFFFF"/>
        </w:rPr>
        <w:t xml:space="preserve"> </w:t>
      </w:r>
      <w:r w:rsidR="004B3D9E" w:rsidRPr="00CE7E28">
        <w:rPr>
          <w:i/>
          <w:iCs/>
          <w:shd w:val="clear" w:color="auto" w:fill="FFFFFF"/>
        </w:rPr>
        <w:t>cognisant of the target group of students for these modules, please provide your observations on the best approach to clarify and communicate to all stakeholders the criteria for accessing follow-on modules in senior cycle.</w:t>
      </w:r>
    </w:p>
    <w:p w14:paraId="7646D7F9" w14:textId="3A448C7E" w:rsidR="00A121AF" w:rsidRDefault="00D566AF" w:rsidP="00DB2F1E">
      <w:pPr>
        <w:pStyle w:val="Heading3"/>
      </w:pPr>
      <w:r>
        <w:lastRenderedPageBreak/>
        <w:t>Continuity and progression:</w:t>
      </w:r>
    </w:p>
    <w:p w14:paraId="2FD30A06" w14:textId="5822943D" w:rsidR="005C2A3E" w:rsidRDefault="005C2A3E" w:rsidP="00C4623D">
      <w:pPr>
        <w:rPr>
          <w:i/>
          <w:iCs/>
          <w:shd w:val="clear" w:color="auto" w:fill="FFFFFF"/>
        </w:rPr>
      </w:pPr>
      <w:r w:rsidRPr="00C4623D">
        <w:rPr>
          <w:i/>
          <w:iCs/>
          <w:shd w:val="clear" w:color="auto" w:fill="FFFFFF"/>
        </w:rPr>
        <w:t xml:space="preserve">Please provide your observations on how knowledge, understanding and skills developed at </w:t>
      </w:r>
      <w:r w:rsidR="00072EF6">
        <w:rPr>
          <w:i/>
          <w:iCs/>
          <w:shd w:val="clear" w:color="auto" w:fill="FFFFFF"/>
        </w:rPr>
        <w:t>junior cycle</w:t>
      </w:r>
      <w:r w:rsidRPr="00C4623D">
        <w:rPr>
          <w:i/>
          <w:iCs/>
          <w:shd w:val="clear" w:color="auto" w:fill="FFFFFF"/>
        </w:rPr>
        <w:t>, can be consolidated and progressed in senior cycle and transferred beyond school.</w:t>
      </w:r>
    </w:p>
    <w:p w14:paraId="6150DB69" w14:textId="77777777" w:rsidR="00C4623D" w:rsidRPr="00C4623D" w:rsidRDefault="00C4623D" w:rsidP="00C4623D">
      <w:pPr>
        <w:rPr>
          <w:i/>
          <w:iCs/>
        </w:rPr>
      </w:pPr>
    </w:p>
    <w:p w14:paraId="4FCCA860" w14:textId="77777777" w:rsidR="003115B9" w:rsidRPr="00CE7E28" w:rsidRDefault="000A4C76" w:rsidP="00CE7E28">
      <w:pPr>
        <w:rPr>
          <w:i/>
          <w:iCs/>
          <w:shd w:val="clear" w:color="auto" w:fill="FFFFFF"/>
        </w:rPr>
      </w:pPr>
      <w:r w:rsidRPr="00CE7E28">
        <w:rPr>
          <w:i/>
          <w:iCs/>
          <w:shd w:val="clear" w:color="auto" w:fill="FFFFFF"/>
        </w:rPr>
        <w:t>Please provide your observations on what other areas of learning need to be considered in the development of senior cycle modules that may not have been addressed, heretofore, in the Level 1 and Level 2 LPs at junior cycle.</w:t>
      </w:r>
    </w:p>
    <w:p w14:paraId="67FD9B49" w14:textId="20D2BDEB" w:rsidR="00A121AF" w:rsidRDefault="00AC72D8" w:rsidP="008732C0">
      <w:pPr>
        <w:pStyle w:val="Heading3"/>
      </w:pPr>
      <w:r>
        <w:t>Alignment with the National Fram</w:t>
      </w:r>
      <w:r w:rsidR="001A0C2A">
        <w:t>ework of Qualifications (NFQ)</w:t>
      </w:r>
      <w:r w:rsidR="00A121AF">
        <w:t>:</w:t>
      </w:r>
    </w:p>
    <w:p w14:paraId="12685A10" w14:textId="107D3608" w:rsidR="00A121AF" w:rsidRPr="00CE7E28" w:rsidRDefault="62411714" w:rsidP="00CE7E28">
      <w:pPr>
        <w:pStyle w:val="Bodybullets"/>
        <w:numPr>
          <w:ilvl w:val="0"/>
          <w:numId w:val="0"/>
        </w:numPr>
        <w:rPr>
          <w:i/>
          <w:iCs/>
        </w:rPr>
      </w:pPr>
      <w:r w:rsidRPr="00CE7E28">
        <w:rPr>
          <w:i/>
          <w:iCs/>
        </w:rPr>
        <w:t xml:space="preserve">In the context </w:t>
      </w:r>
      <w:r w:rsidR="7A627A7C" w:rsidRPr="00CE7E28">
        <w:rPr>
          <w:i/>
          <w:iCs/>
        </w:rPr>
        <w:t>of follow-on modules in senior cycle</w:t>
      </w:r>
      <w:r w:rsidR="0C581222" w:rsidRPr="00CE7E28">
        <w:rPr>
          <w:i/>
          <w:iCs/>
        </w:rPr>
        <w:t xml:space="preserve">, </w:t>
      </w:r>
      <w:r w:rsidR="446CC955" w:rsidRPr="00CE7E28">
        <w:rPr>
          <w:i/>
          <w:iCs/>
        </w:rPr>
        <w:t>what are the considerations in relation to the level</w:t>
      </w:r>
      <w:r w:rsidR="725EE210" w:rsidRPr="00CE7E28">
        <w:rPr>
          <w:i/>
          <w:iCs/>
        </w:rPr>
        <w:t xml:space="preserve"> indicator</w:t>
      </w:r>
      <w:r w:rsidR="4A35DAE7" w:rsidRPr="00CE7E28">
        <w:rPr>
          <w:i/>
          <w:iCs/>
        </w:rPr>
        <w:t>(</w:t>
      </w:r>
      <w:r w:rsidR="36DD95A2" w:rsidRPr="00CE7E28">
        <w:rPr>
          <w:i/>
          <w:iCs/>
        </w:rPr>
        <w:t xml:space="preserve">s) of the NFQ to which learning </w:t>
      </w:r>
      <w:r w:rsidR="092624F0" w:rsidRPr="00CE7E28">
        <w:rPr>
          <w:i/>
          <w:iCs/>
        </w:rPr>
        <w:t>outcomes for the follow-on modules</w:t>
      </w:r>
      <w:r w:rsidR="36F75748" w:rsidRPr="00CE7E28">
        <w:rPr>
          <w:i/>
          <w:iCs/>
        </w:rPr>
        <w:t xml:space="preserve"> should</w:t>
      </w:r>
      <w:r w:rsidR="092624F0" w:rsidRPr="00CE7E28">
        <w:rPr>
          <w:i/>
          <w:iCs/>
        </w:rPr>
        <w:t xml:space="preserve"> be broadly aligned</w:t>
      </w:r>
      <w:r w:rsidR="00CE7E28">
        <w:rPr>
          <w:i/>
          <w:iCs/>
        </w:rPr>
        <w:t>.</w:t>
      </w:r>
    </w:p>
    <w:p w14:paraId="3F7974FB" w14:textId="399F1989" w:rsidR="00A121AF" w:rsidRDefault="001A0C2A" w:rsidP="008D308D">
      <w:pPr>
        <w:pStyle w:val="Heading3"/>
      </w:pPr>
      <w:r>
        <w:t>Guidelines for schools and teachers:</w:t>
      </w:r>
    </w:p>
    <w:p w14:paraId="2CB3AF7E" w14:textId="1D0189CE" w:rsidR="00A121AF" w:rsidRPr="00CE7E28" w:rsidRDefault="00D1445F" w:rsidP="00CE7E28">
      <w:pPr>
        <w:rPr>
          <w:i/>
          <w:iCs/>
        </w:rPr>
      </w:pPr>
      <w:r w:rsidRPr="00CE7E28">
        <w:rPr>
          <w:i/>
          <w:iCs/>
          <w:shd w:val="clear" w:color="auto" w:fill="FFFFFF"/>
        </w:rPr>
        <w:t>Please provide your observations on the nature and scope of teacher guidelines that will be required to assist teachers in the introduction of the follow-on modules.</w:t>
      </w:r>
      <w:r w:rsidR="57E6CC21" w:rsidRPr="00CE7E28">
        <w:rPr>
          <w:i/>
          <w:iCs/>
        </w:rPr>
        <w:t>.</w:t>
      </w:r>
      <w:bookmarkStart w:id="2" w:name="_Hlk114669720"/>
    </w:p>
    <w:bookmarkEnd w:id="2"/>
    <w:p w14:paraId="046048D9" w14:textId="76456394" w:rsidR="00A121AF" w:rsidRDefault="00A121AF" w:rsidP="006C7C7D">
      <w:pPr>
        <w:pStyle w:val="Heading3"/>
      </w:pPr>
      <w:r>
        <w:t>A</w:t>
      </w:r>
      <w:r w:rsidR="006422D2">
        <w:t>n integrated senior cycle</w:t>
      </w:r>
      <w:r w:rsidR="006C7C7D">
        <w:t>:</w:t>
      </w:r>
    </w:p>
    <w:p w14:paraId="2D684EFC" w14:textId="727ADDCB" w:rsidR="008E2367" w:rsidRPr="00CE7E28" w:rsidRDefault="00CE7E28" w:rsidP="00CE7E28">
      <w:pPr>
        <w:rPr>
          <w:i/>
          <w:iCs/>
          <w:shd w:val="clear" w:color="auto" w:fill="FFFFFF"/>
        </w:rPr>
      </w:pPr>
      <w:r w:rsidRPr="00CE7E28">
        <w:rPr>
          <w:i/>
          <w:iCs/>
          <w:shd w:val="clear" w:color="auto" w:fill="FFFFFF"/>
        </w:rPr>
        <w:t xml:space="preserve">Please provide </w:t>
      </w:r>
      <w:r>
        <w:rPr>
          <w:i/>
          <w:iCs/>
          <w:shd w:val="clear" w:color="auto" w:fill="FFFFFF"/>
        </w:rPr>
        <w:t xml:space="preserve">your </w:t>
      </w:r>
      <w:r w:rsidRPr="00CE7E28">
        <w:rPr>
          <w:i/>
          <w:iCs/>
          <w:shd w:val="clear" w:color="auto" w:fill="FFFFFF"/>
        </w:rPr>
        <w:t xml:space="preserve">observations on </w:t>
      </w:r>
      <w:r w:rsidR="002278E4" w:rsidRPr="00CE7E28">
        <w:rPr>
          <w:i/>
          <w:iCs/>
          <w:shd w:val="clear" w:color="auto" w:fill="FFFFFF"/>
        </w:rPr>
        <w:t>the considerations in the development of follow-on modules for students who are in mainstream settings for undertaking their learning in mainstream classes. </w:t>
      </w:r>
    </w:p>
    <w:p w14:paraId="64DCDB60" w14:textId="77777777" w:rsidR="00CE7E28" w:rsidRDefault="00CE7E28" w:rsidP="00CE7E28">
      <w:pPr>
        <w:pStyle w:val="Bodybullets"/>
        <w:numPr>
          <w:ilvl w:val="0"/>
          <w:numId w:val="0"/>
        </w:numPr>
        <w:rPr>
          <w:rFonts w:ascii="Segoe UI" w:hAnsi="Segoe UI" w:cs="Segoe UI"/>
          <w:i/>
          <w:iCs/>
          <w:color w:val="000000"/>
          <w:shd w:val="clear" w:color="auto" w:fill="FFFFFF"/>
        </w:rPr>
      </w:pPr>
    </w:p>
    <w:p w14:paraId="36EC3B3C" w14:textId="2BCBBC9A" w:rsidR="007C5DEE" w:rsidRPr="00CE7E28" w:rsidRDefault="00CE7E28" w:rsidP="00CE7E28">
      <w:pPr>
        <w:rPr>
          <w:i/>
          <w:iCs/>
          <w:shd w:val="clear" w:color="auto" w:fill="FFFFFF"/>
        </w:rPr>
      </w:pPr>
      <w:r w:rsidRPr="00CE7E28">
        <w:rPr>
          <w:i/>
          <w:iCs/>
          <w:shd w:val="clear" w:color="auto" w:fill="FFFFFF"/>
        </w:rPr>
        <w:t xml:space="preserve">Please provide </w:t>
      </w:r>
      <w:r>
        <w:rPr>
          <w:i/>
          <w:iCs/>
          <w:shd w:val="clear" w:color="auto" w:fill="FFFFFF"/>
        </w:rPr>
        <w:t xml:space="preserve">your </w:t>
      </w:r>
      <w:r w:rsidRPr="00CE7E28">
        <w:rPr>
          <w:i/>
          <w:iCs/>
          <w:shd w:val="clear" w:color="auto" w:fill="FFFFFF"/>
        </w:rPr>
        <w:t xml:space="preserve">observations on </w:t>
      </w:r>
      <w:r w:rsidR="008E2367" w:rsidRPr="00CE7E28">
        <w:rPr>
          <w:i/>
          <w:iCs/>
          <w:shd w:val="clear" w:color="auto" w:fill="FFFFFF"/>
        </w:rPr>
        <w:t>the considerations for students progressing from the Level 1 and Level 2 LPs who may undertake to do TY, and the extent to which follow-on modules are integrated into the TY programme.</w:t>
      </w:r>
      <w:r w:rsidR="002278E4" w:rsidRPr="00CE7E28">
        <w:rPr>
          <w:i/>
          <w:iCs/>
          <w:shd w:val="clear" w:color="auto" w:fill="FFFFFF"/>
        </w:rPr>
        <w:t> </w:t>
      </w:r>
    </w:p>
    <w:p w14:paraId="10E46908" w14:textId="77777777" w:rsidR="00A92612" w:rsidRDefault="00A92612" w:rsidP="007C5DEE">
      <w:pPr>
        <w:pStyle w:val="Bodybullets"/>
        <w:numPr>
          <w:ilvl w:val="0"/>
          <w:numId w:val="0"/>
        </w:numPr>
        <w:ind w:left="357"/>
      </w:pPr>
    </w:p>
    <w:p w14:paraId="512E6068" w14:textId="45FED98A" w:rsidR="00A121AF" w:rsidRDefault="00C42532" w:rsidP="007C5DEE">
      <w:pPr>
        <w:pStyle w:val="Heading3"/>
      </w:pPr>
      <w:r>
        <w:t>Assessment, reporting and certification:</w:t>
      </w:r>
    </w:p>
    <w:p w14:paraId="4A9AB1A3" w14:textId="4A7367C1" w:rsidR="00A121AF" w:rsidRPr="00CE7E28" w:rsidRDefault="00F3106E" w:rsidP="00CE7E28">
      <w:pPr>
        <w:rPr>
          <w:i/>
          <w:iCs/>
        </w:rPr>
      </w:pPr>
      <w:r w:rsidRPr="00CE7E28">
        <w:rPr>
          <w:i/>
          <w:iCs/>
          <w:shd w:val="clear" w:color="auto" w:fill="FFFFFF"/>
        </w:rPr>
        <w:t>Please provide your observations on the most appropriate assessment approaches, mechanism for reporting and certification arrangements. </w:t>
      </w:r>
    </w:p>
    <w:p w14:paraId="2B9D8B10" w14:textId="77777777" w:rsidR="00A121AF" w:rsidRDefault="00A121AF" w:rsidP="00A121AF"/>
    <w:p w14:paraId="55ECBE47" w14:textId="31937CD7" w:rsidR="00A121AF" w:rsidRDefault="00E937E8" w:rsidP="00077C3E">
      <w:pPr>
        <w:pStyle w:val="Heading3"/>
      </w:pPr>
      <w:r>
        <w:t>Diverse pathways and transitions</w:t>
      </w:r>
      <w:r w:rsidR="00A121AF">
        <w:t>:</w:t>
      </w:r>
    </w:p>
    <w:p w14:paraId="5FE6DBD9" w14:textId="532D5293" w:rsidR="00A121AF" w:rsidRPr="00CE7E28" w:rsidRDefault="003E7B72" w:rsidP="00CE7E28">
      <w:pPr>
        <w:rPr>
          <w:i/>
          <w:iCs/>
        </w:rPr>
      </w:pPr>
      <w:r w:rsidRPr="00CE7E28">
        <w:rPr>
          <w:i/>
          <w:iCs/>
          <w:shd w:val="clear" w:color="auto" w:fill="FFFFFF"/>
        </w:rPr>
        <w:t>Please provide your observations on how modules could be designed to help students develop skills for the workplace, further/higher education, vocational education, community participation and/or adult services.</w:t>
      </w:r>
    </w:p>
    <w:p w14:paraId="5810AAF3" w14:textId="77777777" w:rsidR="00A121AF" w:rsidRDefault="00A121AF" w:rsidP="00A121AF"/>
    <w:p w14:paraId="1EF20575" w14:textId="3103F597" w:rsidR="00A121AF" w:rsidRDefault="00C248D2" w:rsidP="004B6D87">
      <w:pPr>
        <w:pStyle w:val="Heading3"/>
      </w:pPr>
      <w:r>
        <w:t>Professional development and inclusive</w:t>
      </w:r>
      <w:r w:rsidR="009211A4">
        <w:t xml:space="preserve"> practices</w:t>
      </w:r>
      <w:r w:rsidR="00A121AF">
        <w:t>:</w:t>
      </w:r>
    </w:p>
    <w:p w14:paraId="6055737F" w14:textId="37FE38A2" w:rsidR="00390473" w:rsidRPr="00CE7E28" w:rsidRDefault="00B770FD" w:rsidP="00CE7E28">
      <w:pPr>
        <w:rPr>
          <w:i/>
          <w:iCs/>
        </w:rPr>
      </w:pPr>
      <w:r w:rsidRPr="00CE7E28">
        <w:rPr>
          <w:i/>
          <w:iCs/>
          <w:shd w:val="clear" w:color="auto" w:fill="FFFFFF"/>
        </w:rPr>
        <w:t>Please provide your observations on the approaches to professional development and inclusive practices needed to support teachers and schools in implementing the follow-on modules at senior cycle</w:t>
      </w:r>
      <w:r w:rsidR="00CE7E28">
        <w:rPr>
          <w:i/>
          <w:iCs/>
          <w:shd w:val="clear" w:color="auto" w:fill="FFFFFF"/>
        </w:rPr>
        <w:t>.</w:t>
      </w:r>
    </w:p>
    <w:p w14:paraId="275E1ADE" w14:textId="4E6A1E94" w:rsidR="00390473" w:rsidRDefault="009431A8" w:rsidP="00390473">
      <w:pPr>
        <w:pStyle w:val="Heading3"/>
      </w:pPr>
      <w:r>
        <w:t>Add</w:t>
      </w:r>
      <w:r w:rsidR="007858B0">
        <w:t>itional comments or feedback</w:t>
      </w:r>
      <w:r w:rsidR="00390473">
        <w:t>:</w:t>
      </w:r>
    </w:p>
    <w:p w14:paraId="7ACB90C0" w14:textId="6E788068" w:rsidR="007B313B" w:rsidRPr="00CE7E28" w:rsidRDefault="00CE7E28" w:rsidP="00CE7E28">
      <w:pPr>
        <w:rPr>
          <w:i/>
          <w:iCs/>
        </w:rPr>
      </w:pPr>
      <w:r w:rsidRPr="00CE7E28">
        <w:rPr>
          <w:i/>
          <w:iCs/>
        </w:rPr>
        <w:t xml:space="preserve">Please include </w:t>
      </w:r>
      <w:r w:rsidR="0ACB4F4A" w:rsidRPr="00CE7E28">
        <w:rPr>
          <w:i/>
          <w:iCs/>
        </w:rPr>
        <w:t xml:space="preserve">any </w:t>
      </w:r>
      <w:r w:rsidR="5290D4D2" w:rsidRPr="00CE7E28">
        <w:rPr>
          <w:i/>
          <w:iCs/>
        </w:rPr>
        <w:t xml:space="preserve">other comments that would be relevant to the development of senior cycle modules for students following Level 1 </w:t>
      </w:r>
      <w:r w:rsidR="37911C27" w:rsidRPr="00CE7E28">
        <w:rPr>
          <w:i/>
          <w:iCs/>
        </w:rPr>
        <w:t>and Level 2 Programmes</w:t>
      </w:r>
      <w:r w:rsidR="0ACB4F4A" w:rsidRPr="00CE7E28">
        <w:rPr>
          <w:i/>
          <w:iCs/>
        </w:rPr>
        <w:t>, which</w:t>
      </w:r>
      <w:r w:rsidR="37911C27" w:rsidRPr="00CE7E28">
        <w:rPr>
          <w:i/>
          <w:iCs/>
        </w:rPr>
        <w:t xml:space="preserve"> have not been captured in the issues </w:t>
      </w:r>
      <w:r w:rsidR="4C73CF73" w:rsidRPr="00CE7E28">
        <w:rPr>
          <w:i/>
          <w:iCs/>
        </w:rPr>
        <w:t xml:space="preserve">for </w:t>
      </w:r>
      <w:r w:rsidR="3786ED7E" w:rsidRPr="00CE7E28">
        <w:rPr>
          <w:i/>
          <w:iCs/>
        </w:rPr>
        <w:t>consideration</w:t>
      </w:r>
      <w:r w:rsidRPr="00CE7E28">
        <w:rPr>
          <w:i/>
          <w:iCs/>
        </w:rPr>
        <w:t>.</w:t>
      </w:r>
      <w:r w:rsidR="3786ED7E" w:rsidRPr="00CE7E28">
        <w:rPr>
          <w:i/>
          <w:iCs/>
        </w:rPr>
        <w:t xml:space="preserve"> </w:t>
      </w:r>
    </w:p>
    <w:p w14:paraId="22010DCB" w14:textId="77777777" w:rsidR="00630EB1" w:rsidRDefault="00630EB1" w:rsidP="00630EB1">
      <w:pPr>
        <w:pStyle w:val="Bodybullets"/>
        <w:numPr>
          <w:ilvl w:val="0"/>
          <w:numId w:val="0"/>
        </w:numPr>
      </w:pPr>
    </w:p>
    <w:p w14:paraId="7AA6D87A" w14:textId="433C96CD" w:rsidR="00A121AF" w:rsidRDefault="006E6BE5" w:rsidP="00A121AF">
      <w:r>
        <w:lastRenderedPageBreak/>
        <w:t>If submitting a written submission, can we list your organisation or name</w:t>
      </w:r>
      <w:r w:rsidR="00B62256">
        <w:t xml:space="preserve"> as one that has responded to our consultation in the report</w:t>
      </w:r>
      <w:r w:rsidR="00CA7E60">
        <w:t>? We will not associate any data in the report with your organisation.</w:t>
      </w:r>
    </w:p>
    <w:p w14:paraId="4B789E74" w14:textId="1D11D554" w:rsidR="005A1181" w:rsidRDefault="005A1181" w:rsidP="00A121AF">
      <w:r>
        <w:rPr>
          <w:noProof/>
        </w:rPr>
        <mc:AlternateContent>
          <mc:Choice Requires="wps">
            <w:drawing>
              <wp:anchor distT="0" distB="0" distL="114300" distR="114300" simplePos="0" relativeHeight="251658240" behindDoc="0" locked="0" layoutInCell="1" allowOverlap="1" wp14:anchorId="5031B82E" wp14:editId="426689A2">
                <wp:simplePos x="0" y="0"/>
                <wp:positionH relativeFrom="column">
                  <wp:posOffset>561975</wp:posOffset>
                </wp:positionH>
                <wp:positionV relativeFrom="paragraph">
                  <wp:posOffset>128905</wp:posOffset>
                </wp:positionV>
                <wp:extent cx="257175" cy="2762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257175" cy="2762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2C0866" id="Rectangle 1" o:spid="_x0000_s1026" style="position:absolute;margin-left:44.25pt;margin-top:10.15pt;width:20.25pt;height:21.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" fillcolor="white [3201]" strokecolor="black [3200]" strokeweight="1pt"/>
            </w:pict>
          </mc:Fallback>
        </mc:AlternateContent>
      </w:r>
    </w:p>
    <w:p w14:paraId="20D43CAC" w14:textId="6C0A2BA5" w:rsidR="005A1181" w:rsidRDefault="005A1181" w:rsidP="00A121AF">
      <w:r>
        <w:t>Yes</w:t>
      </w:r>
    </w:p>
    <w:p w14:paraId="790735AD" w14:textId="77777777" w:rsidR="005A1181" w:rsidRDefault="005A1181" w:rsidP="00A121AF"/>
    <w:p w14:paraId="37D5363C" w14:textId="77777777" w:rsidR="005A1181" w:rsidRDefault="005A1181" w:rsidP="00A121AF"/>
    <w:p w14:paraId="6287561E" w14:textId="6C531023" w:rsidR="009241CE" w:rsidRDefault="009241CE" w:rsidP="00A121AF">
      <w:r>
        <w:rPr>
          <w:noProof/>
        </w:rPr>
        <mc:AlternateContent>
          <mc:Choice Requires="wps">
            <w:drawing>
              <wp:anchor distT="0" distB="0" distL="114300" distR="114300" simplePos="0" relativeHeight="251658241" behindDoc="0" locked="0" layoutInCell="1" allowOverlap="1" wp14:anchorId="36BC4BEE" wp14:editId="37845C1B">
                <wp:simplePos x="0" y="0"/>
                <wp:positionH relativeFrom="column">
                  <wp:posOffset>552450</wp:posOffset>
                </wp:positionH>
                <wp:positionV relativeFrom="paragraph">
                  <wp:posOffset>16510</wp:posOffset>
                </wp:positionV>
                <wp:extent cx="257175" cy="2762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257175" cy="2762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5A27EA" id="Rectangle 2" o:spid="_x0000_s1026" style="position:absolute;margin-left:43.5pt;margin-top:1.3pt;width:20.25pt;height:21.7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" fillcolor="white [3201]" strokecolor="black [3200]" strokeweight="1pt"/>
            </w:pict>
          </mc:Fallback>
        </mc:AlternateContent>
      </w:r>
    </w:p>
    <w:p w14:paraId="2075B9B7" w14:textId="6BB726A9" w:rsidR="005A1181" w:rsidRDefault="005A1181" w:rsidP="00A121AF">
      <w:r>
        <w:t>No</w:t>
      </w:r>
    </w:p>
    <w:p w14:paraId="6DCBBAAD" w14:textId="77777777" w:rsidR="00A121AF" w:rsidRDefault="00A121AF" w:rsidP="00A121AF">
      <w:pPr>
        <w:pStyle w:val="ListParagraph"/>
      </w:pPr>
    </w:p>
    <w:p w14:paraId="3BC57084" w14:textId="77777777" w:rsidR="00A121AF" w:rsidRDefault="00A121AF" w:rsidP="00A121AF">
      <w:pPr>
        <w:pStyle w:val="ListParagraph"/>
      </w:pPr>
    </w:p>
    <w:p w14:paraId="207A4090" w14:textId="77777777" w:rsidR="00A121AF" w:rsidRDefault="00A121AF" w:rsidP="00A121AF">
      <w:pPr>
        <w:pStyle w:val="ListParagraph"/>
      </w:pPr>
    </w:p>
    <w:p w14:paraId="450F118E" w14:textId="77777777" w:rsidR="0027406D" w:rsidRPr="00661E6C" w:rsidRDefault="0027406D" w:rsidP="005654A2"/>
    <w:sectPr w:rsidR="0027406D" w:rsidRPr="00661E6C" w:rsidSect="005654A2">
      <w:headerReference w:type="even" r:id="rId13"/>
      <w:headerReference w:type="default" r:id="rId14"/>
      <w:footerReference w:type="even" r:id="rId15"/>
      <w:footerReference w:type="default" r:id="rId16"/>
      <w:headerReference w:type="first" r:id="rId17"/>
      <w:footerReference w:type="first" r:id="rId18"/>
      <w:pgSz w:w="11906" w:h="16838"/>
      <w:pgMar w:top="1985" w:right="1440" w:bottom="1440" w:left="1440" w:header="709" w:footer="709" w:gutter="0"/>
      <w:pgNumType w:fmt="numberInDash" w:start="1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C60F4" w14:textId="77777777" w:rsidR="0043484E" w:rsidRDefault="0043484E" w:rsidP="005654A2">
      <w:r>
        <w:separator/>
      </w:r>
    </w:p>
    <w:p w14:paraId="22F0343A" w14:textId="77777777" w:rsidR="0043484E" w:rsidRDefault="0043484E" w:rsidP="005654A2"/>
    <w:p w14:paraId="741068C3" w14:textId="77777777" w:rsidR="0043484E" w:rsidRDefault="0043484E" w:rsidP="005654A2"/>
    <w:p w14:paraId="348FFCEC" w14:textId="77777777" w:rsidR="0043484E" w:rsidRDefault="0043484E" w:rsidP="005654A2"/>
    <w:p w14:paraId="12E6BBC9" w14:textId="77777777" w:rsidR="0043484E" w:rsidRDefault="0043484E" w:rsidP="005654A2"/>
    <w:p w14:paraId="38BEBD86" w14:textId="77777777" w:rsidR="0043484E" w:rsidRDefault="0043484E" w:rsidP="005654A2"/>
    <w:p w14:paraId="08799DAB" w14:textId="77777777" w:rsidR="0043484E" w:rsidRDefault="0043484E" w:rsidP="005654A2"/>
    <w:p w14:paraId="3CA25062" w14:textId="77777777" w:rsidR="0043484E" w:rsidRDefault="0043484E" w:rsidP="005654A2"/>
    <w:p w14:paraId="39F2A056" w14:textId="77777777" w:rsidR="0043484E" w:rsidRDefault="0043484E" w:rsidP="005654A2"/>
    <w:p w14:paraId="2BFDC9D4" w14:textId="77777777" w:rsidR="0043484E" w:rsidRDefault="0043484E" w:rsidP="005654A2"/>
  </w:endnote>
  <w:endnote w:type="continuationSeparator" w:id="0">
    <w:p w14:paraId="735A5575" w14:textId="77777777" w:rsidR="0043484E" w:rsidRDefault="0043484E" w:rsidP="005654A2">
      <w:r>
        <w:continuationSeparator/>
      </w:r>
    </w:p>
    <w:p w14:paraId="6B8D70E6" w14:textId="77777777" w:rsidR="0043484E" w:rsidRDefault="0043484E" w:rsidP="005654A2"/>
    <w:p w14:paraId="2C310A16" w14:textId="77777777" w:rsidR="0043484E" w:rsidRDefault="0043484E" w:rsidP="005654A2"/>
    <w:p w14:paraId="705CC26F" w14:textId="77777777" w:rsidR="0043484E" w:rsidRDefault="0043484E" w:rsidP="005654A2"/>
    <w:p w14:paraId="319C115D" w14:textId="77777777" w:rsidR="0043484E" w:rsidRDefault="0043484E" w:rsidP="005654A2"/>
    <w:p w14:paraId="4B52EC22" w14:textId="77777777" w:rsidR="0043484E" w:rsidRDefault="0043484E" w:rsidP="005654A2"/>
    <w:p w14:paraId="4739BBE7" w14:textId="77777777" w:rsidR="0043484E" w:rsidRDefault="0043484E" w:rsidP="005654A2"/>
    <w:p w14:paraId="0CEA67CF" w14:textId="77777777" w:rsidR="0043484E" w:rsidRDefault="0043484E" w:rsidP="005654A2"/>
    <w:p w14:paraId="179D3057" w14:textId="77777777" w:rsidR="0043484E" w:rsidRDefault="0043484E" w:rsidP="005654A2"/>
    <w:p w14:paraId="04543FAB" w14:textId="77777777" w:rsidR="0043484E" w:rsidRDefault="0043484E" w:rsidP="005654A2"/>
  </w:endnote>
  <w:endnote w:type="continuationNotice" w:id="1">
    <w:p w14:paraId="4116083F" w14:textId="77777777" w:rsidR="0043484E" w:rsidRDefault="004348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Lato Light">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730F" w14:textId="77777777" w:rsidR="00661E6C" w:rsidRDefault="00661E6C" w:rsidP="005654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07C9D" w14:textId="77777777" w:rsidR="00661E6C" w:rsidRDefault="00661E6C" w:rsidP="005654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D8732" w14:textId="77777777" w:rsidR="00661E6C" w:rsidRDefault="00661E6C" w:rsidP="005654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C07F2" w14:textId="77777777" w:rsidR="0043484E" w:rsidRDefault="0043484E" w:rsidP="005654A2">
      <w:r>
        <w:separator/>
      </w:r>
    </w:p>
    <w:p w14:paraId="0409B3C6" w14:textId="77777777" w:rsidR="0043484E" w:rsidRDefault="0043484E" w:rsidP="005654A2"/>
    <w:p w14:paraId="034252EE" w14:textId="77777777" w:rsidR="0043484E" w:rsidRDefault="0043484E" w:rsidP="005654A2"/>
    <w:p w14:paraId="22741714" w14:textId="77777777" w:rsidR="0043484E" w:rsidRDefault="0043484E" w:rsidP="005654A2"/>
    <w:p w14:paraId="5AA630F5" w14:textId="77777777" w:rsidR="0043484E" w:rsidRDefault="0043484E" w:rsidP="005654A2"/>
    <w:p w14:paraId="34B11DEB" w14:textId="77777777" w:rsidR="0043484E" w:rsidRDefault="0043484E" w:rsidP="005654A2"/>
    <w:p w14:paraId="09D57DF7" w14:textId="77777777" w:rsidR="0043484E" w:rsidRDefault="0043484E" w:rsidP="005654A2"/>
    <w:p w14:paraId="5E4E2C0B" w14:textId="77777777" w:rsidR="0043484E" w:rsidRDefault="0043484E" w:rsidP="005654A2"/>
    <w:p w14:paraId="77FC8E7D" w14:textId="77777777" w:rsidR="0043484E" w:rsidRDefault="0043484E" w:rsidP="005654A2"/>
    <w:p w14:paraId="2EF35237" w14:textId="77777777" w:rsidR="0043484E" w:rsidRDefault="0043484E" w:rsidP="005654A2"/>
  </w:footnote>
  <w:footnote w:type="continuationSeparator" w:id="0">
    <w:p w14:paraId="3D79B924" w14:textId="77777777" w:rsidR="0043484E" w:rsidRDefault="0043484E" w:rsidP="005654A2">
      <w:r>
        <w:continuationSeparator/>
      </w:r>
    </w:p>
    <w:p w14:paraId="01C0672F" w14:textId="77777777" w:rsidR="0043484E" w:rsidRDefault="0043484E" w:rsidP="005654A2"/>
    <w:p w14:paraId="4D432607" w14:textId="77777777" w:rsidR="0043484E" w:rsidRDefault="0043484E" w:rsidP="005654A2"/>
    <w:p w14:paraId="2416BDFA" w14:textId="77777777" w:rsidR="0043484E" w:rsidRDefault="0043484E" w:rsidP="005654A2"/>
    <w:p w14:paraId="1782EBBA" w14:textId="77777777" w:rsidR="0043484E" w:rsidRDefault="0043484E" w:rsidP="005654A2"/>
    <w:p w14:paraId="1499F220" w14:textId="77777777" w:rsidR="0043484E" w:rsidRDefault="0043484E" w:rsidP="005654A2"/>
    <w:p w14:paraId="70EA67E6" w14:textId="77777777" w:rsidR="0043484E" w:rsidRDefault="0043484E" w:rsidP="005654A2"/>
    <w:p w14:paraId="6BA0DE2F" w14:textId="77777777" w:rsidR="0043484E" w:rsidRDefault="0043484E" w:rsidP="005654A2"/>
    <w:p w14:paraId="1578A631" w14:textId="77777777" w:rsidR="0043484E" w:rsidRDefault="0043484E" w:rsidP="005654A2"/>
    <w:p w14:paraId="508C55AE" w14:textId="77777777" w:rsidR="0043484E" w:rsidRDefault="0043484E" w:rsidP="005654A2"/>
  </w:footnote>
  <w:footnote w:type="continuationNotice" w:id="1">
    <w:p w14:paraId="03B535DF" w14:textId="77777777" w:rsidR="0043484E" w:rsidRDefault="004348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30BFA" w14:textId="77777777" w:rsidR="00661E6C" w:rsidRDefault="00661E6C" w:rsidP="005654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7D5F1" w14:textId="77777777" w:rsidR="00661E6C" w:rsidRDefault="00661E6C" w:rsidP="005654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0B90D" w14:textId="3FC859B6" w:rsidR="00276DA8" w:rsidRDefault="00661E6C" w:rsidP="005654A2">
    <w:pPr>
      <w:pStyle w:val="Header"/>
    </w:pPr>
    <w:r w:rsidRPr="00EA0082">
      <w:rPr>
        <w:noProof/>
      </w:rPr>
      <w:drawing>
        <wp:anchor distT="0" distB="0" distL="114300" distR="114300" simplePos="0" relativeHeight="251658240" behindDoc="1" locked="0" layoutInCell="1" allowOverlap="1" wp14:anchorId="04267F13" wp14:editId="53E5BB37">
          <wp:simplePos x="0" y="0"/>
          <wp:positionH relativeFrom="margin">
            <wp:posOffset>0</wp:posOffset>
          </wp:positionH>
          <wp:positionV relativeFrom="paragraph">
            <wp:posOffset>-635</wp:posOffset>
          </wp:positionV>
          <wp:extent cx="1576388" cy="559274"/>
          <wp:effectExtent l="0" t="0" r="0" b="0"/>
          <wp:wrapNone/>
          <wp:docPr id="7" name="Picture 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91" descr="Shape&#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76388" cy="55927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ErQUlFFM" int2:invalidationBookmarkName="" int2:hashCode="0lXQ0GySJQ8tJA" int2:id="LHceDOT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E8428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7B6C8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404B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00F2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1BADD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6E87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62AC6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2887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0A57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80C9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751F4"/>
    <w:multiLevelType w:val="hybridMultilevel"/>
    <w:tmpl w:val="6AC2E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9E7E3F"/>
    <w:multiLevelType w:val="hybridMultilevel"/>
    <w:tmpl w:val="C0EA6BF2"/>
    <w:lvl w:ilvl="0" w:tplc="29CAB83A">
      <w:start w:val="1"/>
      <w:numFmt w:val="bullet"/>
      <w:lvlText w:val=""/>
      <w:lvlJc w:val="left"/>
      <w:rPr>
        <w:rFonts w:ascii="Symbol" w:hAnsi="Symbol" w:hint="default"/>
        <w:b/>
        <w:i w:val="0"/>
        <w:color w:val="D21C09"/>
      </w:rPr>
    </w:lvl>
    <w:lvl w:ilvl="1" w:tplc="FFFFFFFF" w:tentative="1">
      <w:start w:val="1"/>
      <w:numFmt w:val="bullet"/>
      <w:lvlText w:val="o"/>
      <w:lvlJc w:val="left"/>
      <w:pPr>
        <w:ind w:left="2511" w:hanging="360"/>
      </w:pPr>
      <w:rPr>
        <w:rFonts w:ascii="Courier New" w:hAnsi="Courier New" w:cs="Courier New" w:hint="default"/>
      </w:rPr>
    </w:lvl>
    <w:lvl w:ilvl="2" w:tplc="FFFFFFFF" w:tentative="1">
      <w:start w:val="1"/>
      <w:numFmt w:val="bullet"/>
      <w:lvlText w:val=""/>
      <w:lvlJc w:val="left"/>
      <w:pPr>
        <w:ind w:left="3231" w:hanging="360"/>
      </w:pPr>
      <w:rPr>
        <w:rFonts w:ascii="Wingdings" w:hAnsi="Wingdings" w:hint="default"/>
      </w:rPr>
    </w:lvl>
    <w:lvl w:ilvl="3" w:tplc="FFFFFFFF" w:tentative="1">
      <w:start w:val="1"/>
      <w:numFmt w:val="bullet"/>
      <w:lvlText w:val=""/>
      <w:lvlJc w:val="left"/>
      <w:pPr>
        <w:ind w:left="3951" w:hanging="360"/>
      </w:pPr>
      <w:rPr>
        <w:rFonts w:ascii="Symbol" w:hAnsi="Symbol" w:hint="default"/>
      </w:rPr>
    </w:lvl>
    <w:lvl w:ilvl="4" w:tplc="FFFFFFFF" w:tentative="1">
      <w:start w:val="1"/>
      <w:numFmt w:val="bullet"/>
      <w:lvlText w:val="o"/>
      <w:lvlJc w:val="left"/>
      <w:pPr>
        <w:ind w:left="4671" w:hanging="360"/>
      </w:pPr>
      <w:rPr>
        <w:rFonts w:ascii="Courier New" w:hAnsi="Courier New" w:cs="Courier New" w:hint="default"/>
      </w:rPr>
    </w:lvl>
    <w:lvl w:ilvl="5" w:tplc="FFFFFFFF" w:tentative="1">
      <w:start w:val="1"/>
      <w:numFmt w:val="bullet"/>
      <w:lvlText w:val=""/>
      <w:lvlJc w:val="left"/>
      <w:pPr>
        <w:ind w:left="5391" w:hanging="360"/>
      </w:pPr>
      <w:rPr>
        <w:rFonts w:ascii="Wingdings" w:hAnsi="Wingdings" w:hint="default"/>
      </w:rPr>
    </w:lvl>
    <w:lvl w:ilvl="6" w:tplc="FFFFFFFF" w:tentative="1">
      <w:start w:val="1"/>
      <w:numFmt w:val="bullet"/>
      <w:lvlText w:val=""/>
      <w:lvlJc w:val="left"/>
      <w:pPr>
        <w:ind w:left="6111" w:hanging="360"/>
      </w:pPr>
      <w:rPr>
        <w:rFonts w:ascii="Symbol" w:hAnsi="Symbol" w:hint="default"/>
      </w:rPr>
    </w:lvl>
    <w:lvl w:ilvl="7" w:tplc="FFFFFFFF" w:tentative="1">
      <w:start w:val="1"/>
      <w:numFmt w:val="bullet"/>
      <w:lvlText w:val="o"/>
      <w:lvlJc w:val="left"/>
      <w:pPr>
        <w:ind w:left="6831" w:hanging="360"/>
      </w:pPr>
      <w:rPr>
        <w:rFonts w:ascii="Courier New" w:hAnsi="Courier New" w:cs="Courier New" w:hint="default"/>
      </w:rPr>
    </w:lvl>
    <w:lvl w:ilvl="8" w:tplc="FFFFFFFF" w:tentative="1">
      <w:start w:val="1"/>
      <w:numFmt w:val="bullet"/>
      <w:lvlText w:val=""/>
      <w:lvlJc w:val="left"/>
      <w:pPr>
        <w:ind w:left="7551" w:hanging="360"/>
      </w:pPr>
      <w:rPr>
        <w:rFonts w:ascii="Wingdings" w:hAnsi="Wingdings" w:hint="default"/>
      </w:rPr>
    </w:lvl>
  </w:abstractNum>
  <w:abstractNum w:abstractNumId="12" w15:restartNumberingAfterBreak="0">
    <w:nsid w:val="097510FE"/>
    <w:multiLevelType w:val="hybridMultilevel"/>
    <w:tmpl w:val="0AF22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27485B"/>
    <w:multiLevelType w:val="hybridMultilevel"/>
    <w:tmpl w:val="303E3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014E7EE"/>
    <w:multiLevelType w:val="hybridMultilevel"/>
    <w:tmpl w:val="99D637DA"/>
    <w:lvl w:ilvl="0" w:tplc="F5D2429E">
      <w:start w:val="1"/>
      <w:numFmt w:val="decimal"/>
      <w:lvlText w:val="%1."/>
      <w:lvlJc w:val="left"/>
      <w:pPr>
        <w:ind w:left="720" w:hanging="360"/>
      </w:pPr>
    </w:lvl>
    <w:lvl w:ilvl="1" w:tplc="31D2CE96">
      <w:start w:val="1"/>
      <w:numFmt w:val="lowerLetter"/>
      <w:lvlText w:val="%2."/>
      <w:lvlJc w:val="left"/>
      <w:pPr>
        <w:ind w:left="1440" w:hanging="360"/>
      </w:pPr>
    </w:lvl>
    <w:lvl w:ilvl="2" w:tplc="EC26F6B0">
      <w:start w:val="1"/>
      <w:numFmt w:val="lowerRoman"/>
      <w:lvlText w:val="%3."/>
      <w:lvlJc w:val="right"/>
      <w:pPr>
        <w:ind w:left="2160" w:hanging="180"/>
      </w:pPr>
    </w:lvl>
    <w:lvl w:ilvl="3" w:tplc="69FC66AA">
      <w:start w:val="1"/>
      <w:numFmt w:val="decimal"/>
      <w:lvlText w:val="%4."/>
      <w:lvlJc w:val="left"/>
      <w:pPr>
        <w:ind w:left="2880" w:hanging="360"/>
      </w:pPr>
    </w:lvl>
    <w:lvl w:ilvl="4" w:tplc="15745946">
      <w:start w:val="1"/>
      <w:numFmt w:val="lowerLetter"/>
      <w:lvlText w:val="%5."/>
      <w:lvlJc w:val="left"/>
      <w:pPr>
        <w:ind w:left="3600" w:hanging="360"/>
      </w:pPr>
    </w:lvl>
    <w:lvl w:ilvl="5" w:tplc="3AFE8A00">
      <w:start w:val="1"/>
      <w:numFmt w:val="lowerRoman"/>
      <w:lvlText w:val="%6."/>
      <w:lvlJc w:val="right"/>
      <w:pPr>
        <w:ind w:left="4320" w:hanging="180"/>
      </w:pPr>
    </w:lvl>
    <w:lvl w:ilvl="6" w:tplc="8B526D3C">
      <w:start w:val="1"/>
      <w:numFmt w:val="decimal"/>
      <w:lvlText w:val="%7."/>
      <w:lvlJc w:val="left"/>
      <w:pPr>
        <w:ind w:left="5040" w:hanging="360"/>
      </w:pPr>
    </w:lvl>
    <w:lvl w:ilvl="7" w:tplc="FD3EF50A">
      <w:start w:val="1"/>
      <w:numFmt w:val="lowerLetter"/>
      <w:lvlText w:val="%8."/>
      <w:lvlJc w:val="left"/>
      <w:pPr>
        <w:ind w:left="5760" w:hanging="360"/>
      </w:pPr>
    </w:lvl>
    <w:lvl w:ilvl="8" w:tplc="47ECA886">
      <w:start w:val="1"/>
      <w:numFmt w:val="lowerRoman"/>
      <w:lvlText w:val="%9."/>
      <w:lvlJc w:val="right"/>
      <w:pPr>
        <w:ind w:left="6480" w:hanging="180"/>
      </w:pPr>
    </w:lvl>
  </w:abstractNum>
  <w:abstractNum w:abstractNumId="15" w15:restartNumberingAfterBreak="0">
    <w:nsid w:val="218C2560"/>
    <w:multiLevelType w:val="hybridMultilevel"/>
    <w:tmpl w:val="04EC0D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3A7042E"/>
    <w:multiLevelType w:val="hybridMultilevel"/>
    <w:tmpl w:val="49687F1E"/>
    <w:lvl w:ilvl="0" w:tplc="13BA2916">
      <w:start w:val="1"/>
      <w:numFmt w:val="decimal"/>
      <w:pStyle w:val="Numberedbullets"/>
      <w:lvlText w:val="%1."/>
      <w:lvlJc w:val="left"/>
      <w:rPr>
        <w:rFonts w:ascii="Lato" w:hAnsi="Lato" w:hint="default"/>
        <w:b/>
        <w:i w:val="0"/>
        <w:color w:val="832507"/>
        <w:sz w:val="2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9F310A7"/>
    <w:multiLevelType w:val="hybridMultilevel"/>
    <w:tmpl w:val="94425340"/>
    <w:lvl w:ilvl="0" w:tplc="103054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BDE1474"/>
    <w:multiLevelType w:val="hybridMultilevel"/>
    <w:tmpl w:val="CF84B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947915"/>
    <w:multiLevelType w:val="hybridMultilevel"/>
    <w:tmpl w:val="BB96F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632D69"/>
    <w:multiLevelType w:val="hybridMultilevel"/>
    <w:tmpl w:val="46D274D8"/>
    <w:lvl w:ilvl="0" w:tplc="E50827A0">
      <w:start w:val="1"/>
      <w:numFmt w:val="bullet"/>
      <w:lvlText w:val=""/>
      <w:lvlJc w:val="left"/>
      <w:rPr>
        <w:rFonts w:ascii="Symbol" w:hAnsi="Symbol" w:hint="default"/>
        <w:b/>
        <w:i w:val="0"/>
        <w:color w:val="6C3D9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EAB6955"/>
    <w:multiLevelType w:val="hybridMultilevel"/>
    <w:tmpl w:val="CE0C5EB0"/>
    <w:lvl w:ilvl="0" w:tplc="F69AF272">
      <w:start w:val="1"/>
      <w:numFmt w:val="bullet"/>
      <w:pStyle w:val="Bodybullets"/>
      <w:lvlText w:val=""/>
      <w:lvlJc w:val="left"/>
      <w:rPr>
        <w:rFonts w:ascii="Symbol" w:hAnsi="Symbol" w:hint="default"/>
        <w:b/>
        <w:i w:val="0"/>
        <w:color w:val="1DAB4E"/>
      </w:rPr>
    </w:lvl>
    <w:lvl w:ilvl="1" w:tplc="FFFFFFFF" w:tentative="1">
      <w:start w:val="1"/>
      <w:numFmt w:val="bullet"/>
      <w:lvlText w:val="o"/>
      <w:lvlJc w:val="left"/>
      <w:pPr>
        <w:ind w:left="2937" w:hanging="360"/>
      </w:pPr>
      <w:rPr>
        <w:rFonts w:ascii="Courier New" w:hAnsi="Courier New" w:cs="Courier New" w:hint="default"/>
      </w:rPr>
    </w:lvl>
    <w:lvl w:ilvl="2" w:tplc="FFFFFFFF" w:tentative="1">
      <w:start w:val="1"/>
      <w:numFmt w:val="bullet"/>
      <w:lvlText w:val=""/>
      <w:lvlJc w:val="left"/>
      <w:pPr>
        <w:ind w:left="3657" w:hanging="360"/>
      </w:pPr>
      <w:rPr>
        <w:rFonts w:ascii="Wingdings" w:hAnsi="Wingdings" w:hint="default"/>
      </w:rPr>
    </w:lvl>
    <w:lvl w:ilvl="3" w:tplc="FFFFFFFF" w:tentative="1">
      <w:start w:val="1"/>
      <w:numFmt w:val="bullet"/>
      <w:lvlText w:val=""/>
      <w:lvlJc w:val="left"/>
      <w:pPr>
        <w:ind w:left="4377" w:hanging="360"/>
      </w:pPr>
      <w:rPr>
        <w:rFonts w:ascii="Symbol" w:hAnsi="Symbol" w:hint="default"/>
      </w:rPr>
    </w:lvl>
    <w:lvl w:ilvl="4" w:tplc="FFFFFFFF" w:tentative="1">
      <w:start w:val="1"/>
      <w:numFmt w:val="bullet"/>
      <w:lvlText w:val="o"/>
      <w:lvlJc w:val="left"/>
      <w:pPr>
        <w:ind w:left="5097" w:hanging="360"/>
      </w:pPr>
      <w:rPr>
        <w:rFonts w:ascii="Courier New" w:hAnsi="Courier New" w:cs="Courier New" w:hint="default"/>
      </w:rPr>
    </w:lvl>
    <w:lvl w:ilvl="5" w:tplc="FFFFFFFF" w:tentative="1">
      <w:start w:val="1"/>
      <w:numFmt w:val="bullet"/>
      <w:lvlText w:val=""/>
      <w:lvlJc w:val="left"/>
      <w:pPr>
        <w:ind w:left="5817" w:hanging="360"/>
      </w:pPr>
      <w:rPr>
        <w:rFonts w:ascii="Wingdings" w:hAnsi="Wingdings" w:hint="default"/>
      </w:rPr>
    </w:lvl>
    <w:lvl w:ilvl="6" w:tplc="FFFFFFFF" w:tentative="1">
      <w:start w:val="1"/>
      <w:numFmt w:val="bullet"/>
      <w:lvlText w:val=""/>
      <w:lvlJc w:val="left"/>
      <w:pPr>
        <w:ind w:left="6537" w:hanging="360"/>
      </w:pPr>
      <w:rPr>
        <w:rFonts w:ascii="Symbol" w:hAnsi="Symbol" w:hint="default"/>
      </w:rPr>
    </w:lvl>
    <w:lvl w:ilvl="7" w:tplc="FFFFFFFF" w:tentative="1">
      <w:start w:val="1"/>
      <w:numFmt w:val="bullet"/>
      <w:lvlText w:val="o"/>
      <w:lvlJc w:val="left"/>
      <w:pPr>
        <w:ind w:left="7257" w:hanging="360"/>
      </w:pPr>
      <w:rPr>
        <w:rFonts w:ascii="Courier New" w:hAnsi="Courier New" w:cs="Courier New" w:hint="default"/>
      </w:rPr>
    </w:lvl>
    <w:lvl w:ilvl="8" w:tplc="FFFFFFFF" w:tentative="1">
      <w:start w:val="1"/>
      <w:numFmt w:val="bullet"/>
      <w:lvlText w:val=""/>
      <w:lvlJc w:val="left"/>
      <w:pPr>
        <w:ind w:left="7977" w:hanging="360"/>
      </w:pPr>
      <w:rPr>
        <w:rFonts w:ascii="Wingdings" w:hAnsi="Wingdings" w:hint="default"/>
      </w:rPr>
    </w:lvl>
  </w:abstractNum>
  <w:abstractNum w:abstractNumId="22" w15:restartNumberingAfterBreak="0">
    <w:nsid w:val="424042A1"/>
    <w:multiLevelType w:val="hybridMultilevel"/>
    <w:tmpl w:val="DB6C5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6C383E"/>
    <w:multiLevelType w:val="hybridMultilevel"/>
    <w:tmpl w:val="ECA41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9D27C0"/>
    <w:multiLevelType w:val="hybridMultilevel"/>
    <w:tmpl w:val="5DC4B1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57754B"/>
    <w:multiLevelType w:val="hybridMultilevel"/>
    <w:tmpl w:val="FC3AD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DC6BC5"/>
    <w:multiLevelType w:val="hybridMultilevel"/>
    <w:tmpl w:val="55A28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603B5A"/>
    <w:multiLevelType w:val="hybridMultilevel"/>
    <w:tmpl w:val="CCEAC932"/>
    <w:lvl w:ilvl="0" w:tplc="006EB65E">
      <w:start w:val="1"/>
      <w:numFmt w:val="decimal"/>
      <w:lvlText w:val="%1."/>
      <w:lvlJc w:val="left"/>
      <w:pPr>
        <w:ind w:left="720" w:hanging="360"/>
      </w:pPr>
      <w:rPr>
        <w:rFonts w:ascii="Lato" w:hAnsi="Lato" w:hint="default"/>
        <w:b/>
        <w:i w:val="0"/>
        <w:color w:val="1565C0"/>
        <w:sz w:val="2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C6D67D6"/>
    <w:multiLevelType w:val="hybridMultilevel"/>
    <w:tmpl w:val="7C961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6F78CC"/>
    <w:multiLevelType w:val="multilevel"/>
    <w:tmpl w:val="BCB61A08"/>
    <w:lvl w:ilvl="0">
      <w:start w:val="1"/>
      <w:numFmt w:val="bullet"/>
      <w:lvlText w:val=""/>
      <w:lvlJc w:val="left"/>
      <w:pPr>
        <w:ind w:left="720" w:hanging="360"/>
      </w:pPr>
      <w:rPr>
        <w:rFonts w:ascii="Symbol" w:hAnsi="Symbol"/>
        <w:b/>
        <w:bCs/>
        <w:color w:val="1565C0"/>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CC44D7C"/>
    <w:multiLevelType w:val="hybridMultilevel"/>
    <w:tmpl w:val="C7D27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040A03"/>
    <w:multiLevelType w:val="hybridMultilevel"/>
    <w:tmpl w:val="33583B6C"/>
    <w:lvl w:ilvl="0" w:tplc="2326DEC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16510898">
    <w:abstractNumId w:val="0"/>
  </w:num>
  <w:num w:numId="2" w16cid:durableId="1620837893">
    <w:abstractNumId w:val="1"/>
  </w:num>
  <w:num w:numId="3" w16cid:durableId="1676609377">
    <w:abstractNumId w:val="2"/>
  </w:num>
  <w:num w:numId="4" w16cid:durableId="616106095">
    <w:abstractNumId w:val="3"/>
  </w:num>
  <w:num w:numId="5" w16cid:durableId="20012499">
    <w:abstractNumId w:val="8"/>
  </w:num>
  <w:num w:numId="6" w16cid:durableId="1639610242">
    <w:abstractNumId w:val="4"/>
  </w:num>
  <w:num w:numId="7" w16cid:durableId="1342466320">
    <w:abstractNumId w:val="5"/>
  </w:num>
  <w:num w:numId="8" w16cid:durableId="1659186829">
    <w:abstractNumId w:val="6"/>
  </w:num>
  <w:num w:numId="9" w16cid:durableId="1649632153">
    <w:abstractNumId w:val="7"/>
  </w:num>
  <w:num w:numId="10" w16cid:durableId="1388648664">
    <w:abstractNumId w:val="9"/>
  </w:num>
  <w:num w:numId="11" w16cid:durableId="1148672887">
    <w:abstractNumId w:val="30"/>
  </w:num>
  <w:num w:numId="12" w16cid:durableId="1328244126">
    <w:abstractNumId w:val="24"/>
  </w:num>
  <w:num w:numId="13" w16cid:durableId="111412336">
    <w:abstractNumId w:val="17"/>
  </w:num>
  <w:num w:numId="14" w16cid:durableId="199437940">
    <w:abstractNumId w:val="31"/>
  </w:num>
  <w:num w:numId="15" w16cid:durableId="2017726953">
    <w:abstractNumId w:val="15"/>
  </w:num>
  <w:num w:numId="16" w16cid:durableId="1471938892">
    <w:abstractNumId w:val="20"/>
  </w:num>
  <w:num w:numId="17" w16cid:durableId="883100206">
    <w:abstractNumId w:val="29"/>
  </w:num>
  <w:num w:numId="18" w16cid:durableId="1339193970">
    <w:abstractNumId w:val="27"/>
  </w:num>
  <w:num w:numId="19" w16cid:durableId="828522775">
    <w:abstractNumId w:val="16"/>
  </w:num>
  <w:num w:numId="20" w16cid:durableId="692920492">
    <w:abstractNumId w:val="11"/>
  </w:num>
  <w:num w:numId="21" w16cid:durableId="198130545">
    <w:abstractNumId w:val="21"/>
  </w:num>
  <w:num w:numId="22" w16cid:durableId="1192765518">
    <w:abstractNumId w:val="14"/>
  </w:num>
  <w:num w:numId="23" w16cid:durableId="1678535319">
    <w:abstractNumId w:val="22"/>
  </w:num>
  <w:num w:numId="24" w16cid:durableId="1759406641">
    <w:abstractNumId w:val="19"/>
  </w:num>
  <w:num w:numId="25" w16cid:durableId="375932238">
    <w:abstractNumId w:val="10"/>
  </w:num>
  <w:num w:numId="26" w16cid:durableId="2066028240">
    <w:abstractNumId w:val="28"/>
  </w:num>
  <w:num w:numId="27" w16cid:durableId="1432244510">
    <w:abstractNumId w:val="26"/>
  </w:num>
  <w:num w:numId="28" w16cid:durableId="752510403">
    <w:abstractNumId w:val="13"/>
  </w:num>
  <w:num w:numId="29" w16cid:durableId="1003819733">
    <w:abstractNumId w:val="25"/>
  </w:num>
  <w:num w:numId="30" w16cid:durableId="704139608">
    <w:abstractNumId w:val="18"/>
  </w:num>
  <w:num w:numId="31" w16cid:durableId="1932007615">
    <w:abstractNumId w:val="12"/>
  </w:num>
  <w:num w:numId="32" w16cid:durableId="20761988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241"/>
    <w:rsid w:val="000008E3"/>
    <w:rsid w:val="000019BD"/>
    <w:rsid w:val="0001740F"/>
    <w:rsid w:val="00023387"/>
    <w:rsid w:val="00026647"/>
    <w:rsid w:val="00036F6E"/>
    <w:rsid w:val="00037948"/>
    <w:rsid w:val="00041989"/>
    <w:rsid w:val="000531EC"/>
    <w:rsid w:val="0005352B"/>
    <w:rsid w:val="000571E2"/>
    <w:rsid w:val="0006136E"/>
    <w:rsid w:val="00066855"/>
    <w:rsid w:val="00072EF6"/>
    <w:rsid w:val="00077C3E"/>
    <w:rsid w:val="00083472"/>
    <w:rsid w:val="000931BC"/>
    <w:rsid w:val="00095A36"/>
    <w:rsid w:val="00097EFE"/>
    <w:rsid w:val="000A2150"/>
    <w:rsid w:val="000A4C76"/>
    <w:rsid w:val="000B02E2"/>
    <w:rsid w:val="000B4407"/>
    <w:rsid w:val="000C22C5"/>
    <w:rsid w:val="000D1A79"/>
    <w:rsid w:val="000E235F"/>
    <w:rsid w:val="000F665D"/>
    <w:rsid w:val="00101386"/>
    <w:rsid w:val="00113323"/>
    <w:rsid w:val="00117A62"/>
    <w:rsid w:val="00123E86"/>
    <w:rsid w:val="00126480"/>
    <w:rsid w:val="001424B2"/>
    <w:rsid w:val="00144E7C"/>
    <w:rsid w:val="00147194"/>
    <w:rsid w:val="00164B31"/>
    <w:rsid w:val="001707BF"/>
    <w:rsid w:val="00170CF2"/>
    <w:rsid w:val="0017222D"/>
    <w:rsid w:val="0017352B"/>
    <w:rsid w:val="00173B59"/>
    <w:rsid w:val="00176B28"/>
    <w:rsid w:val="001835FE"/>
    <w:rsid w:val="00183E49"/>
    <w:rsid w:val="0018578B"/>
    <w:rsid w:val="00192B08"/>
    <w:rsid w:val="001971FF"/>
    <w:rsid w:val="001A0C2A"/>
    <w:rsid w:val="001B756E"/>
    <w:rsid w:val="001B7B08"/>
    <w:rsid w:val="001E6E30"/>
    <w:rsid w:val="001E7018"/>
    <w:rsid w:val="001F53BB"/>
    <w:rsid w:val="00200EF5"/>
    <w:rsid w:val="00223F79"/>
    <w:rsid w:val="0022425D"/>
    <w:rsid w:val="002278E4"/>
    <w:rsid w:val="002278FE"/>
    <w:rsid w:val="002359B6"/>
    <w:rsid w:val="00242CE8"/>
    <w:rsid w:val="0025747C"/>
    <w:rsid w:val="002718A5"/>
    <w:rsid w:val="00271E5F"/>
    <w:rsid w:val="0027406D"/>
    <w:rsid w:val="00276DA8"/>
    <w:rsid w:val="00277AF0"/>
    <w:rsid w:val="00284C36"/>
    <w:rsid w:val="00293CE5"/>
    <w:rsid w:val="002973DE"/>
    <w:rsid w:val="002A5D08"/>
    <w:rsid w:val="002A7293"/>
    <w:rsid w:val="002B6464"/>
    <w:rsid w:val="002C30C9"/>
    <w:rsid w:val="002D13F8"/>
    <w:rsid w:val="002E3444"/>
    <w:rsid w:val="002E4A3A"/>
    <w:rsid w:val="002E69BD"/>
    <w:rsid w:val="002F0EFF"/>
    <w:rsid w:val="002F7486"/>
    <w:rsid w:val="002F7DB2"/>
    <w:rsid w:val="00306FB0"/>
    <w:rsid w:val="003115B9"/>
    <w:rsid w:val="00316E3C"/>
    <w:rsid w:val="003274A3"/>
    <w:rsid w:val="00337262"/>
    <w:rsid w:val="0034030E"/>
    <w:rsid w:val="00340F0F"/>
    <w:rsid w:val="00362AFB"/>
    <w:rsid w:val="00375E05"/>
    <w:rsid w:val="003809AE"/>
    <w:rsid w:val="00382AF3"/>
    <w:rsid w:val="00390473"/>
    <w:rsid w:val="003923BD"/>
    <w:rsid w:val="003976CF"/>
    <w:rsid w:val="003A2FF7"/>
    <w:rsid w:val="003A621F"/>
    <w:rsid w:val="003B3C3A"/>
    <w:rsid w:val="003C7D75"/>
    <w:rsid w:val="003D47B6"/>
    <w:rsid w:val="003E7B72"/>
    <w:rsid w:val="003E7D58"/>
    <w:rsid w:val="003F0073"/>
    <w:rsid w:val="003F10BE"/>
    <w:rsid w:val="003F6014"/>
    <w:rsid w:val="0040339A"/>
    <w:rsid w:val="004201F8"/>
    <w:rsid w:val="0043484E"/>
    <w:rsid w:val="00445DC5"/>
    <w:rsid w:val="00446034"/>
    <w:rsid w:val="00446B3A"/>
    <w:rsid w:val="00457C42"/>
    <w:rsid w:val="004639E6"/>
    <w:rsid w:val="0047254B"/>
    <w:rsid w:val="004762CA"/>
    <w:rsid w:val="0049139D"/>
    <w:rsid w:val="00495536"/>
    <w:rsid w:val="004958E1"/>
    <w:rsid w:val="004A49BC"/>
    <w:rsid w:val="004A7E05"/>
    <w:rsid w:val="004B0359"/>
    <w:rsid w:val="004B3D9E"/>
    <w:rsid w:val="004B4025"/>
    <w:rsid w:val="004B6D87"/>
    <w:rsid w:val="004D1539"/>
    <w:rsid w:val="004D5002"/>
    <w:rsid w:val="004E1AA2"/>
    <w:rsid w:val="004E2D28"/>
    <w:rsid w:val="004E3303"/>
    <w:rsid w:val="004E386B"/>
    <w:rsid w:val="004E3A8F"/>
    <w:rsid w:val="004F0494"/>
    <w:rsid w:val="004F4904"/>
    <w:rsid w:val="004F62F4"/>
    <w:rsid w:val="004F7FB6"/>
    <w:rsid w:val="005019E3"/>
    <w:rsid w:val="005020E4"/>
    <w:rsid w:val="00502526"/>
    <w:rsid w:val="00503849"/>
    <w:rsid w:val="00510519"/>
    <w:rsid w:val="00515E1D"/>
    <w:rsid w:val="00527074"/>
    <w:rsid w:val="00543427"/>
    <w:rsid w:val="00546C80"/>
    <w:rsid w:val="00552FB4"/>
    <w:rsid w:val="005654A2"/>
    <w:rsid w:val="005751FE"/>
    <w:rsid w:val="00593727"/>
    <w:rsid w:val="005A1181"/>
    <w:rsid w:val="005A2657"/>
    <w:rsid w:val="005C28EB"/>
    <w:rsid w:val="005C2A3E"/>
    <w:rsid w:val="005D4A06"/>
    <w:rsid w:val="005D4DBF"/>
    <w:rsid w:val="005E0192"/>
    <w:rsid w:val="005F6CDD"/>
    <w:rsid w:val="006060B7"/>
    <w:rsid w:val="006100DA"/>
    <w:rsid w:val="00611B77"/>
    <w:rsid w:val="00611C15"/>
    <w:rsid w:val="00613904"/>
    <w:rsid w:val="00617F90"/>
    <w:rsid w:val="00620A22"/>
    <w:rsid w:val="00627AA4"/>
    <w:rsid w:val="00630EB1"/>
    <w:rsid w:val="006422D2"/>
    <w:rsid w:val="00644133"/>
    <w:rsid w:val="00661E6C"/>
    <w:rsid w:val="00665AE4"/>
    <w:rsid w:val="00680D5C"/>
    <w:rsid w:val="0069792D"/>
    <w:rsid w:val="006A607F"/>
    <w:rsid w:val="006B1912"/>
    <w:rsid w:val="006B62D6"/>
    <w:rsid w:val="006C0D63"/>
    <w:rsid w:val="006C7C7D"/>
    <w:rsid w:val="006D09FE"/>
    <w:rsid w:val="006D6F98"/>
    <w:rsid w:val="006E6BE5"/>
    <w:rsid w:val="006F05D8"/>
    <w:rsid w:val="006F52D3"/>
    <w:rsid w:val="00703F91"/>
    <w:rsid w:val="00704835"/>
    <w:rsid w:val="0071046D"/>
    <w:rsid w:val="0071112F"/>
    <w:rsid w:val="00721903"/>
    <w:rsid w:val="00721E6F"/>
    <w:rsid w:val="00727F85"/>
    <w:rsid w:val="00740EAD"/>
    <w:rsid w:val="00751763"/>
    <w:rsid w:val="00753F49"/>
    <w:rsid w:val="00765CAC"/>
    <w:rsid w:val="007841F8"/>
    <w:rsid w:val="007858B0"/>
    <w:rsid w:val="007935C3"/>
    <w:rsid w:val="00796AE5"/>
    <w:rsid w:val="007A0641"/>
    <w:rsid w:val="007B1DFA"/>
    <w:rsid w:val="007B292F"/>
    <w:rsid w:val="007B313B"/>
    <w:rsid w:val="007B6424"/>
    <w:rsid w:val="007C4537"/>
    <w:rsid w:val="007C5DEE"/>
    <w:rsid w:val="007C70C9"/>
    <w:rsid w:val="007C715A"/>
    <w:rsid w:val="007E281D"/>
    <w:rsid w:val="007F0F1B"/>
    <w:rsid w:val="007F5FE6"/>
    <w:rsid w:val="007F74FA"/>
    <w:rsid w:val="007F7B19"/>
    <w:rsid w:val="0080334A"/>
    <w:rsid w:val="008051E8"/>
    <w:rsid w:val="00806ADC"/>
    <w:rsid w:val="0081053C"/>
    <w:rsid w:val="00816655"/>
    <w:rsid w:val="008235F7"/>
    <w:rsid w:val="008414E7"/>
    <w:rsid w:val="008528A0"/>
    <w:rsid w:val="00856BD0"/>
    <w:rsid w:val="008732C0"/>
    <w:rsid w:val="0089255A"/>
    <w:rsid w:val="00892CE3"/>
    <w:rsid w:val="008B7FF3"/>
    <w:rsid w:val="008C25A1"/>
    <w:rsid w:val="008C4B4B"/>
    <w:rsid w:val="008C4C73"/>
    <w:rsid w:val="008C6F29"/>
    <w:rsid w:val="008D21C8"/>
    <w:rsid w:val="008D2A73"/>
    <w:rsid w:val="008D308D"/>
    <w:rsid w:val="008D320C"/>
    <w:rsid w:val="008E2367"/>
    <w:rsid w:val="008F1344"/>
    <w:rsid w:val="008F4791"/>
    <w:rsid w:val="00903598"/>
    <w:rsid w:val="00905120"/>
    <w:rsid w:val="00912128"/>
    <w:rsid w:val="009211A4"/>
    <w:rsid w:val="009211CB"/>
    <w:rsid w:val="009241CE"/>
    <w:rsid w:val="009334B8"/>
    <w:rsid w:val="00941C8C"/>
    <w:rsid w:val="009431A8"/>
    <w:rsid w:val="00944530"/>
    <w:rsid w:val="009468DC"/>
    <w:rsid w:val="00956523"/>
    <w:rsid w:val="00957D30"/>
    <w:rsid w:val="009632E8"/>
    <w:rsid w:val="00963BC9"/>
    <w:rsid w:val="009651A4"/>
    <w:rsid w:val="00965911"/>
    <w:rsid w:val="00981AD4"/>
    <w:rsid w:val="00984D5E"/>
    <w:rsid w:val="009A1E39"/>
    <w:rsid w:val="009C0DE0"/>
    <w:rsid w:val="009C51EE"/>
    <w:rsid w:val="009E5241"/>
    <w:rsid w:val="009E56E5"/>
    <w:rsid w:val="009E61E0"/>
    <w:rsid w:val="009F2FC7"/>
    <w:rsid w:val="00A121AF"/>
    <w:rsid w:val="00A21BA0"/>
    <w:rsid w:val="00A2479B"/>
    <w:rsid w:val="00A25085"/>
    <w:rsid w:val="00A3478C"/>
    <w:rsid w:val="00A425DD"/>
    <w:rsid w:val="00A456C7"/>
    <w:rsid w:val="00A5387C"/>
    <w:rsid w:val="00A65D11"/>
    <w:rsid w:val="00A74838"/>
    <w:rsid w:val="00A8005B"/>
    <w:rsid w:val="00A81A19"/>
    <w:rsid w:val="00A844FC"/>
    <w:rsid w:val="00A92612"/>
    <w:rsid w:val="00A96B82"/>
    <w:rsid w:val="00AA456A"/>
    <w:rsid w:val="00AA756A"/>
    <w:rsid w:val="00AB6A7A"/>
    <w:rsid w:val="00AC1E07"/>
    <w:rsid w:val="00AC56B6"/>
    <w:rsid w:val="00AC72D8"/>
    <w:rsid w:val="00AC7EE9"/>
    <w:rsid w:val="00AD170D"/>
    <w:rsid w:val="00AF7494"/>
    <w:rsid w:val="00B01329"/>
    <w:rsid w:val="00B02074"/>
    <w:rsid w:val="00B036AE"/>
    <w:rsid w:val="00B06435"/>
    <w:rsid w:val="00B0697F"/>
    <w:rsid w:val="00B077F6"/>
    <w:rsid w:val="00B12987"/>
    <w:rsid w:val="00B138FC"/>
    <w:rsid w:val="00B14920"/>
    <w:rsid w:val="00B2554F"/>
    <w:rsid w:val="00B31AF8"/>
    <w:rsid w:val="00B32E80"/>
    <w:rsid w:val="00B3631F"/>
    <w:rsid w:val="00B437BE"/>
    <w:rsid w:val="00B457B6"/>
    <w:rsid w:val="00B540EF"/>
    <w:rsid w:val="00B62256"/>
    <w:rsid w:val="00B76CF1"/>
    <w:rsid w:val="00B770FD"/>
    <w:rsid w:val="00B81265"/>
    <w:rsid w:val="00B83B7A"/>
    <w:rsid w:val="00B90580"/>
    <w:rsid w:val="00B94507"/>
    <w:rsid w:val="00B94BBB"/>
    <w:rsid w:val="00BA0F19"/>
    <w:rsid w:val="00BA4FAB"/>
    <w:rsid w:val="00BA6AE6"/>
    <w:rsid w:val="00BB1111"/>
    <w:rsid w:val="00BB3CDA"/>
    <w:rsid w:val="00BC21DE"/>
    <w:rsid w:val="00BD0523"/>
    <w:rsid w:val="00BF351D"/>
    <w:rsid w:val="00BF3E70"/>
    <w:rsid w:val="00C0748F"/>
    <w:rsid w:val="00C13909"/>
    <w:rsid w:val="00C21B73"/>
    <w:rsid w:val="00C248D2"/>
    <w:rsid w:val="00C410C0"/>
    <w:rsid w:val="00C42532"/>
    <w:rsid w:val="00C4623D"/>
    <w:rsid w:val="00C5504E"/>
    <w:rsid w:val="00C65060"/>
    <w:rsid w:val="00C703C4"/>
    <w:rsid w:val="00C72633"/>
    <w:rsid w:val="00C76E31"/>
    <w:rsid w:val="00C779BE"/>
    <w:rsid w:val="00C83168"/>
    <w:rsid w:val="00C9355F"/>
    <w:rsid w:val="00C93895"/>
    <w:rsid w:val="00CA3D68"/>
    <w:rsid w:val="00CA7E60"/>
    <w:rsid w:val="00CB424C"/>
    <w:rsid w:val="00CC5E92"/>
    <w:rsid w:val="00CC6E2B"/>
    <w:rsid w:val="00CE1403"/>
    <w:rsid w:val="00CE4764"/>
    <w:rsid w:val="00CE6D14"/>
    <w:rsid w:val="00CE7E28"/>
    <w:rsid w:val="00CF44B1"/>
    <w:rsid w:val="00D00E8B"/>
    <w:rsid w:val="00D025F6"/>
    <w:rsid w:val="00D06ED7"/>
    <w:rsid w:val="00D1445F"/>
    <w:rsid w:val="00D1598C"/>
    <w:rsid w:val="00D2176A"/>
    <w:rsid w:val="00D239E7"/>
    <w:rsid w:val="00D24430"/>
    <w:rsid w:val="00D2484F"/>
    <w:rsid w:val="00D348F9"/>
    <w:rsid w:val="00D36F2F"/>
    <w:rsid w:val="00D421C9"/>
    <w:rsid w:val="00D562C4"/>
    <w:rsid w:val="00D566AF"/>
    <w:rsid w:val="00D577D9"/>
    <w:rsid w:val="00D648B3"/>
    <w:rsid w:val="00D74CCF"/>
    <w:rsid w:val="00D80100"/>
    <w:rsid w:val="00D8562D"/>
    <w:rsid w:val="00D85FC0"/>
    <w:rsid w:val="00D86E54"/>
    <w:rsid w:val="00D87272"/>
    <w:rsid w:val="00D87F1B"/>
    <w:rsid w:val="00DA24BC"/>
    <w:rsid w:val="00DA54A6"/>
    <w:rsid w:val="00DB19B0"/>
    <w:rsid w:val="00DB2F1E"/>
    <w:rsid w:val="00DB6A45"/>
    <w:rsid w:val="00DC0D87"/>
    <w:rsid w:val="00DD229E"/>
    <w:rsid w:val="00DD4896"/>
    <w:rsid w:val="00DE514A"/>
    <w:rsid w:val="00DF00CD"/>
    <w:rsid w:val="00DF05F4"/>
    <w:rsid w:val="00DF43B0"/>
    <w:rsid w:val="00DF43CF"/>
    <w:rsid w:val="00E224C0"/>
    <w:rsid w:val="00E2597F"/>
    <w:rsid w:val="00E30214"/>
    <w:rsid w:val="00E337F5"/>
    <w:rsid w:val="00E47B09"/>
    <w:rsid w:val="00E73C65"/>
    <w:rsid w:val="00E937E8"/>
    <w:rsid w:val="00E969A3"/>
    <w:rsid w:val="00EA0082"/>
    <w:rsid w:val="00EA04E8"/>
    <w:rsid w:val="00EA050E"/>
    <w:rsid w:val="00EA38B8"/>
    <w:rsid w:val="00EA3DB6"/>
    <w:rsid w:val="00EB1A6B"/>
    <w:rsid w:val="00EB35FF"/>
    <w:rsid w:val="00ED6927"/>
    <w:rsid w:val="00ED7D06"/>
    <w:rsid w:val="00EF3FC7"/>
    <w:rsid w:val="00F03754"/>
    <w:rsid w:val="00F03EA2"/>
    <w:rsid w:val="00F14A0E"/>
    <w:rsid w:val="00F248FE"/>
    <w:rsid w:val="00F279DE"/>
    <w:rsid w:val="00F3106E"/>
    <w:rsid w:val="00F537F4"/>
    <w:rsid w:val="00F56A4C"/>
    <w:rsid w:val="00F57A49"/>
    <w:rsid w:val="00F645C3"/>
    <w:rsid w:val="00F65BBE"/>
    <w:rsid w:val="00F661C5"/>
    <w:rsid w:val="00F91804"/>
    <w:rsid w:val="00F923DF"/>
    <w:rsid w:val="00F93965"/>
    <w:rsid w:val="00F93C43"/>
    <w:rsid w:val="00F96363"/>
    <w:rsid w:val="00FB0A30"/>
    <w:rsid w:val="00FB13C0"/>
    <w:rsid w:val="00FB25C9"/>
    <w:rsid w:val="00FB2988"/>
    <w:rsid w:val="00FB43F1"/>
    <w:rsid w:val="00FC54BE"/>
    <w:rsid w:val="00FE19CC"/>
    <w:rsid w:val="00FE5692"/>
    <w:rsid w:val="00FE6AB5"/>
    <w:rsid w:val="01570DBD"/>
    <w:rsid w:val="01A8ABFC"/>
    <w:rsid w:val="01B0D5F0"/>
    <w:rsid w:val="01FE83B3"/>
    <w:rsid w:val="026F4934"/>
    <w:rsid w:val="02C3DCCB"/>
    <w:rsid w:val="02C40F9C"/>
    <w:rsid w:val="030ACE9E"/>
    <w:rsid w:val="03656BD1"/>
    <w:rsid w:val="03AB5D15"/>
    <w:rsid w:val="04C94325"/>
    <w:rsid w:val="05345E0D"/>
    <w:rsid w:val="0559319B"/>
    <w:rsid w:val="062FD11D"/>
    <w:rsid w:val="065478B6"/>
    <w:rsid w:val="06AB6550"/>
    <w:rsid w:val="06E2665F"/>
    <w:rsid w:val="074CF3F5"/>
    <w:rsid w:val="07FAA1D6"/>
    <w:rsid w:val="087B36D0"/>
    <w:rsid w:val="087CA329"/>
    <w:rsid w:val="08F27D74"/>
    <w:rsid w:val="092624F0"/>
    <w:rsid w:val="0978A1D5"/>
    <w:rsid w:val="0ACB4F4A"/>
    <w:rsid w:val="0B854298"/>
    <w:rsid w:val="0BC353B3"/>
    <w:rsid w:val="0BCEFEE4"/>
    <w:rsid w:val="0C581222"/>
    <w:rsid w:val="0C58B9F1"/>
    <w:rsid w:val="0CDD8863"/>
    <w:rsid w:val="0D025BF1"/>
    <w:rsid w:val="0D759AF4"/>
    <w:rsid w:val="0E3290D5"/>
    <w:rsid w:val="107F4408"/>
    <w:rsid w:val="113C9C9D"/>
    <w:rsid w:val="11737EF5"/>
    <w:rsid w:val="11B01A0D"/>
    <w:rsid w:val="12372102"/>
    <w:rsid w:val="1238EE2B"/>
    <w:rsid w:val="12A8B874"/>
    <w:rsid w:val="12ACDBD5"/>
    <w:rsid w:val="12C1AD19"/>
    <w:rsid w:val="13B1E9B5"/>
    <w:rsid w:val="149B3F32"/>
    <w:rsid w:val="15162F42"/>
    <w:rsid w:val="156B860A"/>
    <w:rsid w:val="1586F4C3"/>
    <w:rsid w:val="16F3C3D1"/>
    <w:rsid w:val="17A05AE2"/>
    <w:rsid w:val="17A0D475"/>
    <w:rsid w:val="17DF3497"/>
    <w:rsid w:val="17FF1B8A"/>
    <w:rsid w:val="1808419D"/>
    <w:rsid w:val="18512908"/>
    <w:rsid w:val="1870DD2A"/>
    <w:rsid w:val="18CD9AB5"/>
    <w:rsid w:val="19175701"/>
    <w:rsid w:val="19E21881"/>
    <w:rsid w:val="1BA097DC"/>
    <w:rsid w:val="1C06316E"/>
    <w:rsid w:val="1D2A9321"/>
    <w:rsid w:val="1D54BFD6"/>
    <w:rsid w:val="1DFB39AD"/>
    <w:rsid w:val="1E9CEE27"/>
    <w:rsid w:val="1FC63D37"/>
    <w:rsid w:val="20567B34"/>
    <w:rsid w:val="2084B07B"/>
    <w:rsid w:val="2094B867"/>
    <w:rsid w:val="20A09A64"/>
    <w:rsid w:val="217024E0"/>
    <w:rsid w:val="21D8BCCE"/>
    <w:rsid w:val="21E3DC1A"/>
    <w:rsid w:val="221DB3BD"/>
    <w:rsid w:val="223189DD"/>
    <w:rsid w:val="22DBF430"/>
    <w:rsid w:val="23282B5E"/>
    <w:rsid w:val="23B293B2"/>
    <w:rsid w:val="243C4EBF"/>
    <w:rsid w:val="2512BB70"/>
    <w:rsid w:val="255099BA"/>
    <w:rsid w:val="2554BD07"/>
    <w:rsid w:val="25B0E31A"/>
    <w:rsid w:val="261625A3"/>
    <w:rsid w:val="2642F054"/>
    <w:rsid w:val="26D498E7"/>
    <w:rsid w:val="2739480C"/>
    <w:rsid w:val="2804CDCB"/>
    <w:rsid w:val="28B699BF"/>
    <w:rsid w:val="29461648"/>
    <w:rsid w:val="2981E724"/>
    <w:rsid w:val="2989DE47"/>
    <w:rsid w:val="29C6AB42"/>
    <w:rsid w:val="2A851E86"/>
    <w:rsid w:val="2AC11B22"/>
    <w:rsid w:val="2AF6E026"/>
    <w:rsid w:val="2B0F0C64"/>
    <w:rsid w:val="2B1B9EF9"/>
    <w:rsid w:val="2B286D52"/>
    <w:rsid w:val="2B2B985D"/>
    <w:rsid w:val="2B4CA2AD"/>
    <w:rsid w:val="2B64E41B"/>
    <w:rsid w:val="2C3A21DC"/>
    <w:rsid w:val="2C5BCD41"/>
    <w:rsid w:val="2C951238"/>
    <w:rsid w:val="2CB8F06E"/>
    <w:rsid w:val="2CFD81BB"/>
    <w:rsid w:val="2D525D53"/>
    <w:rsid w:val="2E1DAAB8"/>
    <w:rsid w:val="2EB43D1F"/>
    <w:rsid w:val="2ED7589F"/>
    <w:rsid w:val="2F2114EB"/>
    <w:rsid w:val="2F5107C5"/>
    <w:rsid w:val="302F9E6A"/>
    <w:rsid w:val="3031CA80"/>
    <w:rsid w:val="30571242"/>
    <w:rsid w:val="30A96E53"/>
    <w:rsid w:val="3112E53C"/>
    <w:rsid w:val="31C28526"/>
    <w:rsid w:val="32B0EB44"/>
    <w:rsid w:val="335E7DC0"/>
    <w:rsid w:val="339C5C0A"/>
    <w:rsid w:val="3404F797"/>
    <w:rsid w:val="3476B937"/>
    <w:rsid w:val="355E06B0"/>
    <w:rsid w:val="35FEF1DC"/>
    <w:rsid w:val="36797198"/>
    <w:rsid w:val="36DD95A2"/>
    <w:rsid w:val="36F75748"/>
    <w:rsid w:val="3786ED7E"/>
    <w:rsid w:val="37911C27"/>
    <w:rsid w:val="38661E6E"/>
    <w:rsid w:val="38684549"/>
    <w:rsid w:val="395A9BE3"/>
    <w:rsid w:val="39A17C0F"/>
    <w:rsid w:val="39A3EE69"/>
    <w:rsid w:val="3A8AD0C7"/>
    <w:rsid w:val="3AAB7A8D"/>
    <w:rsid w:val="3AE86333"/>
    <w:rsid w:val="3B5A57A4"/>
    <w:rsid w:val="3C07EA20"/>
    <w:rsid w:val="3C696D08"/>
    <w:rsid w:val="3C920E0D"/>
    <w:rsid w:val="3D77F687"/>
    <w:rsid w:val="3D7EB1F1"/>
    <w:rsid w:val="3DB19B59"/>
    <w:rsid w:val="3F11C317"/>
    <w:rsid w:val="403E3A50"/>
    <w:rsid w:val="409F7954"/>
    <w:rsid w:val="40A6D5DD"/>
    <w:rsid w:val="413340D0"/>
    <w:rsid w:val="414DEBFF"/>
    <w:rsid w:val="41F0006B"/>
    <w:rsid w:val="422BE659"/>
    <w:rsid w:val="434749F9"/>
    <w:rsid w:val="4405BD3D"/>
    <w:rsid w:val="4446E53E"/>
    <w:rsid w:val="446CC955"/>
    <w:rsid w:val="448458FE"/>
    <w:rsid w:val="44AD3333"/>
    <w:rsid w:val="455FA6BB"/>
    <w:rsid w:val="47CF88BE"/>
    <w:rsid w:val="47D5A9AF"/>
    <w:rsid w:val="4864D177"/>
    <w:rsid w:val="48A2AFC1"/>
    <w:rsid w:val="48B65526"/>
    <w:rsid w:val="49A619F4"/>
    <w:rsid w:val="4A35DAE7"/>
    <w:rsid w:val="4A7C86A5"/>
    <w:rsid w:val="4B848E60"/>
    <w:rsid w:val="4C53CEB7"/>
    <w:rsid w:val="4C73CF73"/>
    <w:rsid w:val="4CBBD0ED"/>
    <w:rsid w:val="4ECC889E"/>
    <w:rsid w:val="4EDA89F2"/>
    <w:rsid w:val="4EDA9EC0"/>
    <w:rsid w:val="4F486FE4"/>
    <w:rsid w:val="4FBE2200"/>
    <w:rsid w:val="4FD5991C"/>
    <w:rsid w:val="500AFB2F"/>
    <w:rsid w:val="5022CD11"/>
    <w:rsid w:val="509C7C37"/>
    <w:rsid w:val="513B0888"/>
    <w:rsid w:val="51602EED"/>
    <w:rsid w:val="51CA17B8"/>
    <w:rsid w:val="52296EA6"/>
    <w:rsid w:val="527E4A3E"/>
    <w:rsid w:val="5290D4D2"/>
    <w:rsid w:val="52CF745E"/>
    <w:rsid w:val="5381B471"/>
    <w:rsid w:val="53A687FF"/>
    <w:rsid w:val="53ECDC3D"/>
    <w:rsid w:val="53ED8809"/>
    <w:rsid w:val="54908EDF"/>
    <w:rsid w:val="5497BEAE"/>
    <w:rsid w:val="554391E8"/>
    <w:rsid w:val="55953027"/>
    <w:rsid w:val="55C0ABE1"/>
    <w:rsid w:val="565BCD5F"/>
    <w:rsid w:val="56C5650B"/>
    <w:rsid w:val="571B3CC2"/>
    <w:rsid w:val="57901024"/>
    <w:rsid w:val="57E6CC21"/>
    <w:rsid w:val="584D9DB0"/>
    <w:rsid w:val="586B6805"/>
    <w:rsid w:val="586F4915"/>
    <w:rsid w:val="591FEC12"/>
    <w:rsid w:val="59C6D2A6"/>
    <w:rsid w:val="59E0846C"/>
    <w:rsid w:val="5A0F7B27"/>
    <w:rsid w:val="5BD64539"/>
    <w:rsid w:val="5C37C821"/>
    <w:rsid w:val="5CACB1EA"/>
    <w:rsid w:val="5D02BC72"/>
    <w:rsid w:val="5D3B3254"/>
    <w:rsid w:val="5D3F726D"/>
    <w:rsid w:val="5D6FB9B5"/>
    <w:rsid w:val="5EAC6DAB"/>
    <w:rsid w:val="5ECF7E09"/>
    <w:rsid w:val="6086448F"/>
    <w:rsid w:val="608A350B"/>
    <w:rsid w:val="60A84BF4"/>
    <w:rsid w:val="61718284"/>
    <w:rsid w:val="61789B29"/>
    <w:rsid w:val="61E24805"/>
    <w:rsid w:val="62411714"/>
    <w:rsid w:val="633A78A0"/>
    <w:rsid w:val="63BC1EE9"/>
    <w:rsid w:val="63F8EBE4"/>
    <w:rsid w:val="64866D25"/>
    <w:rsid w:val="64C0B80C"/>
    <w:rsid w:val="65411A35"/>
    <w:rsid w:val="6595F5CD"/>
    <w:rsid w:val="65964FE6"/>
    <w:rsid w:val="66F32833"/>
    <w:rsid w:val="67138ADA"/>
    <w:rsid w:val="67797EA9"/>
    <w:rsid w:val="687CE8DC"/>
    <w:rsid w:val="68880828"/>
    <w:rsid w:val="698B725B"/>
    <w:rsid w:val="69B83DB2"/>
    <w:rsid w:val="69BB07EF"/>
    <w:rsid w:val="6A4B148F"/>
    <w:rsid w:val="6AE07ACD"/>
    <w:rsid w:val="6B08E059"/>
    <w:rsid w:val="6B0D457E"/>
    <w:rsid w:val="6B1E5917"/>
    <w:rsid w:val="6B7AF3D1"/>
    <w:rsid w:val="6C14A18F"/>
    <w:rsid w:val="6D03DB2C"/>
    <w:rsid w:val="6D317E6B"/>
    <w:rsid w:val="6E93B709"/>
    <w:rsid w:val="6ED53923"/>
    <w:rsid w:val="706AD750"/>
    <w:rsid w:val="7079C7F4"/>
    <w:rsid w:val="70EC7D99"/>
    <w:rsid w:val="71C4193A"/>
    <w:rsid w:val="71CFC46B"/>
    <w:rsid w:val="71ECCF55"/>
    <w:rsid w:val="7241860B"/>
    <w:rsid w:val="725EE210"/>
    <w:rsid w:val="73EE923E"/>
    <w:rsid w:val="74101E07"/>
    <w:rsid w:val="74AD0582"/>
    <w:rsid w:val="74B62B95"/>
    <w:rsid w:val="757B84AD"/>
    <w:rsid w:val="75B995C8"/>
    <w:rsid w:val="76F89E06"/>
    <w:rsid w:val="770D6F4A"/>
    <w:rsid w:val="777B406E"/>
    <w:rsid w:val="778668D9"/>
    <w:rsid w:val="779B1992"/>
    <w:rsid w:val="77B7114A"/>
    <w:rsid w:val="7866B134"/>
    <w:rsid w:val="7944368A"/>
    <w:rsid w:val="797FF8EA"/>
    <w:rsid w:val="79EA6224"/>
    <w:rsid w:val="79EAB061"/>
    <w:rsid w:val="7A627A7C"/>
    <w:rsid w:val="7AF3178B"/>
    <w:rsid w:val="7B2EA794"/>
    <w:rsid w:val="7BBFCB78"/>
    <w:rsid w:val="7D9EE80E"/>
    <w:rsid w:val="7DF8265C"/>
    <w:rsid w:val="7E8AF3CD"/>
    <w:rsid w:val="7F5D1377"/>
    <w:rsid w:val="7F89DE28"/>
    <w:rsid w:val="7FF08763"/>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E8AA7"/>
  <w15:chartTrackingRefBased/>
  <w15:docId w15:val="{14DEB251-11CB-4010-9DB8-A810197E3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5654A2"/>
    <w:rPr>
      <w:rFonts w:ascii="Lato" w:hAnsi="Lato"/>
      <w:sz w:val="21"/>
    </w:rPr>
  </w:style>
  <w:style w:type="paragraph" w:styleId="Heading1">
    <w:name w:val="heading 1"/>
    <w:basedOn w:val="Normal"/>
    <w:next w:val="Normal"/>
    <w:link w:val="Heading1Char"/>
    <w:autoRedefine/>
    <w:uiPriority w:val="9"/>
    <w:qFormat/>
    <w:rsid w:val="00FE5692"/>
    <w:pPr>
      <w:keepNext/>
      <w:keepLines/>
      <w:pBdr>
        <w:bottom w:val="single" w:sz="24" w:space="1" w:color="167336"/>
      </w:pBdr>
      <w:spacing w:before="360" w:after="120"/>
      <w:outlineLvl w:val="0"/>
    </w:pPr>
    <w:rPr>
      <w:rFonts w:eastAsiaTheme="majorEastAsia" w:cstheme="majorBidi"/>
      <w:b/>
      <w:color w:val="167336"/>
      <w:sz w:val="32"/>
      <w:szCs w:val="32"/>
      <w:lang w:eastAsia="ja-JP"/>
    </w:rPr>
  </w:style>
  <w:style w:type="paragraph" w:styleId="Heading2">
    <w:name w:val="heading 2"/>
    <w:basedOn w:val="Normal"/>
    <w:next w:val="Normal"/>
    <w:link w:val="Heading2Char"/>
    <w:uiPriority w:val="9"/>
    <w:unhideWhenUsed/>
    <w:qFormat/>
    <w:rsid w:val="00FE5692"/>
    <w:pPr>
      <w:keepNext/>
      <w:keepLines/>
      <w:spacing w:before="160" w:after="120"/>
      <w:outlineLvl w:val="1"/>
    </w:pPr>
    <w:rPr>
      <w:rFonts w:eastAsiaTheme="majorEastAsia" w:cstheme="majorBidi"/>
      <w:b/>
      <w:color w:val="1DAB4E"/>
      <w:sz w:val="28"/>
      <w:szCs w:val="26"/>
      <w:lang w:eastAsia="ja-JP"/>
    </w:rPr>
  </w:style>
  <w:style w:type="paragraph" w:styleId="Heading3">
    <w:name w:val="heading 3"/>
    <w:basedOn w:val="Normal"/>
    <w:next w:val="Normal"/>
    <w:link w:val="Heading3Char"/>
    <w:uiPriority w:val="9"/>
    <w:unhideWhenUsed/>
    <w:qFormat/>
    <w:rsid w:val="00ED6927"/>
    <w:pPr>
      <w:keepNext/>
      <w:keepLines/>
      <w:spacing w:before="160" w:after="120"/>
      <w:outlineLvl w:val="2"/>
    </w:pPr>
    <w:rPr>
      <w:rFonts w:eastAsiaTheme="majorEastAsia" w:cstheme="majorBidi"/>
      <w:b/>
      <w:color w:val="7F7F7F" w:themeColor="text1" w:themeTint="80"/>
      <w:sz w:val="25"/>
      <w:szCs w:val="25"/>
      <w:lang w:eastAsia="ja-JP"/>
    </w:rPr>
  </w:style>
  <w:style w:type="paragraph" w:styleId="Heading4">
    <w:name w:val="heading 4"/>
    <w:basedOn w:val="Normal"/>
    <w:next w:val="Normal"/>
    <w:link w:val="Heading4Char"/>
    <w:uiPriority w:val="9"/>
    <w:unhideWhenUsed/>
    <w:qFormat/>
    <w:rsid w:val="00ED6927"/>
    <w:pPr>
      <w:outlineLvl w:val="3"/>
    </w:pPr>
    <w:rPr>
      <w:b/>
      <w:bCs/>
      <w:sz w:val="23"/>
      <w:szCs w:val="23"/>
      <w:lang w:eastAsia="ja-JP"/>
    </w:rPr>
  </w:style>
  <w:style w:type="paragraph" w:styleId="Heading5">
    <w:name w:val="heading 5"/>
    <w:basedOn w:val="Normal"/>
    <w:next w:val="Normal"/>
    <w:link w:val="Heading5Char"/>
    <w:uiPriority w:val="9"/>
    <w:unhideWhenUsed/>
    <w:qFormat/>
    <w:rsid w:val="002E4A3A"/>
    <w:pPr>
      <w:keepNext/>
      <w:keepLines/>
      <w:spacing w:before="40"/>
      <w:outlineLvl w:val="4"/>
    </w:pPr>
    <w:rPr>
      <w:rFonts w:eastAsiaTheme="majorEastAsia" w:cstheme="majorBidi"/>
      <w:b/>
      <w:color w:val="167336"/>
    </w:rPr>
  </w:style>
  <w:style w:type="paragraph" w:styleId="Heading6">
    <w:name w:val="heading 6"/>
    <w:basedOn w:val="Normal"/>
    <w:next w:val="Normal"/>
    <w:link w:val="Heading6Char"/>
    <w:uiPriority w:val="9"/>
    <w:semiHidden/>
    <w:rsid w:val="00CC5E9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autoRedefine/>
    <w:uiPriority w:val="9"/>
    <w:semiHidden/>
    <w:rsid w:val="00CC5E9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autoRedefine/>
    <w:uiPriority w:val="9"/>
    <w:semiHidden/>
    <w:unhideWhenUsed/>
    <w:rsid w:val="000D1A79"/>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rsid w:val="000D1A79"/>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ED7D06"/>
    <w:rPr>
      <w:rFonts w:ascii="Lato" w:hAnsi="Lato"/>
      <w:sz w:val="21"/>
    </w:rPr>
    <w:tblPr/>
  </w:style>
  <w:style w:type="paragraph" w:styleId="Title">
    <w:name w:val="Title"/>
    <w:aliases w:val="1. Cover Title"/>
    <w:next w:val="Normal"/>
    <w:link w:val="TitleChar"/>
    <w:uiPriority w:val="10"/>
    <w:unhideWhenUsed/>
    <w:qFormat/>
    <w:rsid w:val="00FE5692"/>
    <w:pPr>
      <w:spacing w:line="276" w:lineRule="auto"/>
      <w:ind w:left="-397" w:firstLine="1440"/>
      <w:contextualSpacing/>
    </w:pPr>
    <w:rPr>
      <w:rFonts w:ascii="Lato" w:eastAsia="DengXian Light" w:hAnsi="Lato" w:cs="Times New Roman"/>
      <w:b/>
      <w:bCs/>
      <w:color w:val="167336"/>
      <w:kern w:val="28"/>
      <w:sz w:val="60"/>
      <w:szCs w:val="56"/>
      <w:lang w:eastAsia="ja-JP"/>
    </w:rPr>
  </w:style>
  <w:style w:type="character" w:customStyle="1" w:styleId="TitleChar">
    <w:name w:val="Title Char"/>
    <w:aliases w:val="1. Cover Title Char"/>
    <w:basedOn w:val="DefaultParagraphFont"/>
    <w:link w:val="Title"/>
    <w:uiPriority w:val="10"/>
    <w:rsid w:val="00FE5692"/>
    <w:rPr>
      <w:rFonts w:ascii="Lato" w:eastAsia="DengXian Light" w:hAnsi="Lato" w:cs="Times New Roman"/>
      <w:b/>
      <w:bCs/>
      <w:color w:val="167336"/>
      <w:kern w:val="28"/>
      <w:sz w:val="60"/>
      <w:szCs w:val="56"/>
      <w:lang w:eastAsia="ja-JP"/>
    </w:rPr>
  </w:style>
  <w:style w:type="paragraph" w:styleId="Subtitle">
    <w:name w:val="Subtitle"/>
    <w:aliases w:val="2. Subtitle Cover"/>
    <w:next w:val="Normal"/>
    <w:link w:val="SubtitleChar"/>
    <w:uiPriority w:val="11"/>
    <w:unhideWhenUsed/>
    <w:qFormat/>
    <w:rsid w:val="00ED6927"/>
    <w:pPr>
      <w:numPr>
        <w:ilvl w:val="1"/>
      </w:numPr>
      <w:spacing w:after="200" w:line="276" w:lineRule="auto"/>
      <w:ind w:left="-397" w:firstLine="1440"/>
    </w:pPr>
    <w:rPr>
      <w:rFonts w:ascii="Lato Light" w:eastAsia="DengXian" w:hAnsi="Lato Light" w:cs="Times New Roman"/>
      <w:color w:val="A6A6A6" w:themeColor="background1" w:themeShade="A6"/>
      <w:kern w:val="28"/>
      <w:sz w:val="60"/>
      <w:szCs w:val="56"/>
      <w:lang w:val="en-GB" w:eastAsia="ja-JP"/>
    </w:rPr>
  </w:style>
  <w:style w:type="character" w:customStyle="1" w:styleId="SubtitleChar">
    <w:name w:val="Subtitle Char"/>
    <w:aliases w:val="2. Subtitle Cover Char"/>
    <w:basedOn w:val="DefaultParagraphFont"/>
    <w:link w:val="Subtitle"/>
    <w:uiPriority w:val="11"/>
    <w:rsid w:val="00ED6927"/>
    <w:rPr>
      <w:rFonts w:ascii="Lato Light" w:eastAsia="DengXian" w:hAnsi="Lato Light" w:cs="Times New Roman"/>
      <w:color w:val="A6A6A6" w:themeColor="background1" w:themeShade="A6"/>
      <w:kern w:val="28"/>
      <w:sz w:val="60"/>
      <w:szCs w:val="56"/>
      <w:lang w:val="en-GB" w:eastAsia="ja-JP"/>
    </w:rPr>
  </w:style>
  <w:style w:type="paragraph" w:customStyle="1" w:styleId="3Coverdate">
    <w:name w:val="3. Cover date"/>
    <w:basedOn w:val="Normal"/>
    <w:qFormat/>
    <w:rsid w:val="00ED6927"/>
    <w:pPr>
      <w:jc w:val="right"/>
    </w:pPr>
    <w:rPr>
      <w:color w:val="FFFFFF" w:themeColor="background1"/>
      <w:sz w:val="28"/>
      <w:szCs w:val="28"/>
    </w:rPr>
  </w:style>
  <w:style w:type="paragraph" w:styleId="Header">
    <w:name w:val="header"/>
    <w:basedOn w:val="Normal"/>
    <w:link w:val="HeaderChar"/>
    <w:uiPriority w:val="99"/>
    <w:unhideWhenUsed/>
    <w:qFormat/>
    <w:rsid w:val="00446034"/>
    <w:rPr>
      <w:color w:val="808080" w:themeColor="background1" w:themeShade="80"/>
      <w:sz w:val="16"/>
      <w:szCs w:val="16"/>
    </w:rPr>
  </w:style>
  <w:style w:type="character" w:customStyle="1" w:styleId="HeaderChar">
    <w:name w:val="Header Char"/>
    <w:basedOn w:val="DefaultParagraphFont"/>
    <w:link w:val="Header"/>
    <w:uiPriority w:val="99"/>
    <w:rsid w:val="00446034"/>
    <w:rPr>
      <w:rFonts w:ascii="Lato" w:hAnsi="Lato"/>
      <w:color w:val="808080" w:themeColor="background1" w:themeShade="80"/>
      <w:sz w:val="16"/>
      <w:szCs w:val="16"/>
    </w:rPr>
  </w:style>
  <w:style w:type="paragraph" w:styleId="Footer">
    <w:name w:val="footer"/>
    <w:basedOn w:val="Normal"/>
    <w:link w:val="FooterChar"/>
    <w:uiPriority w:val="99"/>
    <w:unhideWhenUsed/>
    <w:rsid w:val="00362AFB"/>
    <w:pPr>
      <w:tabs>
        <w:tab w:val="center" w:pos="4513"/>
        <w:tab w:val="right" w:pos="9026"/>
      </w:tabs>
      <w:jc w:val="center"/>
    </w:pPr>
    <w:rPr>
      <w:caps/>
      <w:color w:val="167336"/>
    </w:rPr>
  </w:style>
  <w:style w:type="character" w:customStyle="1" w:styleId="FooterChar">
    <w:name w:val="Footer Char"/>
    <w:basedOn w:val="DefaultParagraphFont"/>
    <w:link w:val="Footer"/>
    <w:uiPriority w:val="99"/>
    <w:rsid w:val="00362AFB"/>
    <w:rPr>
      <w:rFonts w:ascii="Lato" w:hAnsi="Lato"/>
      <w:caps/>
      <w:color w:val="167336"/>
      <w:sz w:val="21"/>
    </w:rPr>
  </w:style>
  <w:style w:type="character" w:customStyle="1" w:styleId="Heading1Char">
    <w:name w:val="Heading 1 Char"/>
    <w:basedOn w:val="DefaultParagraphFont"/>
    <w:link w:val="Heading1"/>
    <w:uiPriority w:val="9"/>
    <w:rsid w:val="00FE5692"/>
    <w:rPr>
      <w:rFonts w:ascii="Lato" w:eastAsiaTheme="majorEastAsia" w:hAnsi="Lato" w:cstheme="majorBidi"/>
      <w:b/>
      <w:color w:val="167336"/>
      <w:sz w:val="32"/>
      <w:szCs w:val="32"/>
      <w:lang w:eastAsia="ja-JP"/>
    </w:rPr>
  </w:style>
  <w:style w:type="character" w:customStyle="1" w:styleId="Heading2Char">
    <w:name w:val="Heading 2 Char"/>
    <w:basedOn w:val="DefaultParagraphFont"/>
    <w:link w:val="Heading2"/>
    <w:uiPriority w:val="9"/>
    <w:rsid w:val="00FE5692"/>
    <w:rPr>
      <w:rFonts w:ascii="Lato" w:eastAsiaTheme="majorEastAsia" w:hAnsi="Lato" w:cstheme="majorBidi"/>
      <w:b/>
      <w:color w:val="1DAB4E"/>
      <w:sz w:val="28"/>
      <w:szCs w:val="26"/>
      <w:lang w:eastAsia="ja-JP"/>
    </w:rPr>
  </w:style>
  <w:style w:type="paragraph" w:styleId="TOCHeading">
    <w:name w:val="TOC Heading"/>
    <w:basedOn w:val="Heading1"/>
    <w:next w:val="Normal"/>
    <w:uiPriority w:val="39"/>
    <w:unhideWhenUsed/>
    <w:qFormat/>
    <w:rsid w:val="00446034"/>
    <w:pPr>
      <w:spacing w:before="480"/>
      <w:outlineLvl w:val="9"/>
    </w:pPr>
    <w:rPr>
      <w:bCs/>
      <w:sz w:val="28"/>
      <w:szCs w:val="28"/>
      <w:lang w:eastAsia="en-US"/>
    </w:rPr>
  </w:style>
  <w:style w:type="paragraph" w:styleId="TOC2">
    <w:name w:val="toc 2"/>
    <w:basedOn w:val="Normal"/>
    <w:next w:val="Normal"/>
    <w:autoRedefine/>
    <w:uiPriority w:val="39"/>
    <w:unhideWhenUsed/>
    <w:rsid w:val="00446034"/>
    <w:pPr>
      <w:spacing w:before="240"/>
    </w:pPr>
    <w:rPr>
      <w:b/>
      <w:bCs/>
      <w:sz w:val="20"/>
      <w:szCs w:val="20"/>
    </w:rPr>
  </w:style>
  <w:style w:type="paragraph" w:styleId="TOC1">
    <w:name w:val="toc 1"/>
    <w:basedOn w:val="Normal"/>
    <w:next w:val="Normal"/>
    <w:autoRedefine/>
    <w:uiPriority w:val="39"/>
    <w:unhideWhenUsed/>
    <w:rsid w:val="00446034"/>
    <w:pPr>
      <w:spacing w:before="360"/>
    </w:pPr>
    <w:rPr>
      <w:rFonts w:asciiTheme="majorHAnsi" w:hAnsiTheme="majorHAnsi" w:cstheme="majorHAnsi"/>
      <w:b/>
      <w:bCs/>
      <w:caps/>
      <w:sz w:val="24"/>
    </w:rPr>
  </w:style>
  <w:style w:type="paragraph" w:styleId="TOC3">
    <w:name w:val="toc 3"/>
    <w:basedOn w:val="Normal"/>
    <w:next w:val="Normal"/>
    <w:autoRedefine/>
    <w:uiPriority w:val="39"/>
    <w:unhideWhenUsed/>
    <w:rsid w:val="00446034"/>
    <w:pPr>
      <w:ind w:left="210"/>
    </w:pPr>
    <w:rPr>
      <w:sz w:val="20"/>
      <w:szCs w:val="20"/>
    </w:rPr>
  </w:style>
  <w:style w:type="character" w:customStyle="1" w:styleId="Heading4Char">
    <w:name w:val="Heading 4 Char"/>
    <w:basedOn w:val="DefaultParagraphFont"/>
    <w:link w:val="Heading4"/>
    <w:uiPriority w:val="9"/>
    <w:rsid w:val="00ED6927"/>
    <w:rPr>
      <w:rFonts w:ascii="Lato" w:hAnsi="Lato"/>
      <w:b/>
      <w:bCs/>
      <w:sz w:val="23"/>
      <w:szCs w:val="23"/>
      <w:lang w:eastAsia="ja-JP"/>
    </w:rPr>
  </w:style>
  <w:style w:type="table" w:customStyle="1" w:styleId="UnheadedTableCorporate">
    <w:name w:val="Unheaded Table Corporate"/>
    <w:basedOn w:val="TableNormal"/>
    <w:uiPriority w:val="99"/>
    <w:rsid w:val="00E47B09"/>
    <w:rPr>
      <w:rFonts w:ascii="Lato" w:eastAsia="Calibri" w:hAnsi="Lato" w:cs="Arial"/>
      <w:sz w:val="21"/>
      <w:szCs w:val="20"/>
      <w:lang w:eastAsia="en-IE"/>
    </w:rPr>
    <w:tblPr>
      <w:tblStyleRowBandSize w:val="1"/>
      <w:tblBorders>
        <w:insideH w:val="single" w:sz="18" w:space="0" w:color="FFFFFF" w:themeColor="background1"/>
        <w:insideV w:val="single" w:sz="18" w:space="0" w:color="FFFFFF" w:themeColor="background1"/>
      </w:tblBorders>
    </w:tblPr>
    <w:tblStylePr w:type="firstRow">
      <w:tblPr/>
      <w:tcPr>
        <w:tcBorders>
          <w:top w:val="single" w:sz="18" w:space="0" w:color="002060"/>
        </w:tcBorders>
        <w:shd w:val="clear" w:color="auto" w:fill="F2F2F2" w:themeFill="background1" w:themeFillShade="F2"/>
      </w:tcPr>
    </w:tblStylePr>
    <w:tblStylePr w:type="band1Horz">
      <w:tblPr/>
      <w:tcPr>
        <w:shd w:val="clear" w:color="auto" w:fill="D9D9D9" w:themeFill="background1" w:themeFillShade="D9"/>
      </w:tcPr>
    </w:tblStylePr>
    <w:tblStylePr w:type="band2Horz">
      <w:tblPr/>
      <w:tcPr>
        <w:shd w:val="clear" w:color="auto" w:fill="F2F2F2" w:themeFill="background1" w:themeFillShade="F2"/>
      </w:tcPr>
    </w:tblStylePr>
  </w:style>
  <w:style w:type="character" w:customStyle="1" w:styleId="Heading5Char">
    <w:name w:val="Heading 5 Char"/>
    <w:basedOn w:val="DefaultParagraphFont"/>
    <w:link w:val="Heading5"/>
    <w:uiPriority w:val="9"/>
    <w:rsid w:val="002E4A3A"/>
    <w:rPr>
      <w:rFonts w:ascii="Lato" w:eastAsiaTheme="majorEastAsia" w:hAnsi="Lato" w:cstheme="majorBidi"/>
      <w:b/>
      <w:color w:val="167336"/>
      <w:sz w:val="21"/>
    </w:rPr>
  </w:style>
  <w:style w:type="paragraph" w:customStyle="1" w:styleId="Tableheading">
    <w:name w:val="Table heading"/>
    <w:basedOn w:val="Normal"/>
    <w:qFormat/>
    <w:rsid w:val="00446034"/>
    <w:pPr>
      <w:spacing w:before="120" w:after="120"/>
    </w:pPr>
    <w:rPr>
      <w:rFonts w:eastAsia="Calibri" w:cs="Arial"/>
      <w:b/>
      <w:color w:val="7F7F7F" w:themeColor="text1" w:themeTint="80"/>
      <w:szCs w:val="20"/>
      <w:lang w:eastAsia="en-IE"/>
    </w:rPr>
  </w:style>
  <w:style w:type="character" w:customStyle="1" w:styleId="Heading3Char">
    <w:name w:val="Heading 3 Char"/>
    <w:basedOn w:val="DefaultParagraphFont"/>
    <w:link w:val="Heading3"/>
    <w:uiPriority w:val="9"/>
    <w:rsid w:val="00ED6927"/>
    <w:rPr>
      <w:rFonts w:ascii="Lato" w:eastAsiaTheme="majorEastAsia" w:hAnsi="Lato" w:cstheme="majorBidi"/>
      <w:b/>
      <w:color w:val="7F7F7F" w:themeColor="text1" w:themeTint="80"/>
      <w:sz w:val="25"/>
      <w:szCs w:val="25"/>
      <w:lang w:eastAsia="ja-JP"/>
    </w:rPr>
  </w:style>
  <w:style w:type="character" w:styleId="Hyperlink">
    <w:name w:val="Hyperlink"/>
    <w:basedOn w:val="DefaultParagraphFont"/>
    <w:uiPriority w:val="99"/>
    <w:unhideWhenUsed/>
    <w:rsid w:val="00362AFB"/>
    <w:rPr>
      <w:rFonts w:ascii="Lato" w:hAnsi="Lato"/>
      <w:b w:val="0"/>
      <w:i w:val="0"/>
      <w:color w:val="1DAB4E"/>
      <w:sz w:val="21"/>
      <w:u w:val="single"/>
      <w:lang w:val="en-IE"/>
    </w:rPr>
  </w:style>
  <w:style w:type="character" w:customStyle="1" w:styleId="Heading9Char">
    <w:name w:val="Heading 9 Char"/>
    <w:basedOn w:val="DefaultParagraphFont"/>
    <w:link w:val="Heading9"/>
    <w:uiPriority w:val="9"/>
    <w:semiHidden/>
    <w:rsid w:val="000D1A79"/>
    <w:rPr>
      <w:rFonts w:asciiTheme="majorHAnsi" w:eastAsiaTheme="majorEastAsia" w:hAnsiTheme="majorHAnsi" w:cstheme="majorBidi"/>
      <w:i/>
      <w:iCs/>
      <w:color w:val="272727" w:themeColor="text1" w:themeTint="D8"/>
      <w:sz w:val="21"/>
      <w:szCs w:val="21"/>
    </w:rPr>
  </w:style>
  <w:style w:type="character" w:customStyle="1" w:styleId="Heading8Char">
    <w:name w:val="Heading 8 Char"/>
    <w:basedOn w:val="DefaultParagraphFont"/>
    <w:link w:val="Heading8"/>
    <w:uiPriority w:val="9"/>
    <w:semiHidden/>
    <w:rsid w:val="000D1A79"/>
    <w:rPr>
      <w:rFonts w:asciiTheme="majorHAnsi" w:eastAsiaTheme="majorEastAsia" w:hAnsiTheme="majorHAnsi" w:cstheme="majorBidi"/>
      <w:color w:val="272727" w:themeColor="text1" w:themeTint="D8"/>
      <w:sz w:val="21"/>
      <w:szCs w:val="21"/>
    </w:rPr>
  </w:style>
  <w:style w:type="paragraph" w:customStyle="1" w:styleId="Quotenormalborder">
    <w:name w:val="Quote normal border"/>
    <w:basedOn w:val="Normal"/>
    <w:qFormat/>
    <w:rsid w:val="00FE5692"/>
    <w:pPr>
      <w:pBdr>
        <w:top w:val="single" w:sz="4" w:space="1" w:color="1DAB4E"/>
        <w:bottom w:val="single" w:sz="4" w:space="1" w:color="1DAB4E"/>
      </w:pBdr>
      <w:spacing w:before="100" w:beforeAutospacing="1" w:after="100" w:afterAutospacing="1"/>
      <w:ind w:left="862" w:right="862"/>
      <w:jc w:val="center"/>
    </w:pPr>
    <w:rPr>
      <w:color w:val="1DAB4E"/>
      <w:lang w:eastAsia="ja-JP"/>
    </w:rPr>
  </w:style>
  <w:style w:type="character" w:customStyle="1" w:styleId="Heading7Char">
    <w:name w:val="Heading 7 Char"/>
    <w:basedOn w:val="DefaultParagraphFont"/>
    <w:link w:val="Heading7"/>
    <w:uiPriority w:val="9"/>
    <w:semiHidden/>
    <w:rsid w:val="00037948"/>
    <w:rPr>
      <w:rFonts w:asciiTheme="majorHAnsi" w:eastAsiaTheme="majorEastAsia" w:hAnsiTheme="majorHAnsi" w:cstheme="majorBidi"/>
      <w:i/>
      <w:iCs/>
      <w:color w:val="1F3763" w:themeColor="accent1" w:themeShade="7F"/>
      <w:sz w:val="21"/>
    </w:rPr>
  </w:style>
  <w:style w:type="character" w:customStyle="1" w:styleId="Heading6Char">
    <w:name w:val="Heading 6 Char"/>
    <w:basedOn w:val="DefaultParagraphFont"/>
    <w:link w:val="Heading6"/>
    <w:uiPriority w:val="9"/>
    <w:semiHidden/>
    <w:rsid w:val="00037948"/>
    <w:rPr>
      <w:rFonts w:asciiTheme="majorHAnsi" w:eastAsiaTheme="majorEastAsia" w:hAnsiTheme="majorHAnsi" w:cstheme="majorBidi"/>
      <w:color w:val="1F3763" w:themeColor="accent1" w:themeShade="7F"/>
      <w:sz w:val="21"/>
    </w:rPr>
  </w:style>
  <w:style w:type="character" w:customStyle="1" w:styleId="Bodyitalic">
    <w:name w:val="Body italic"/>
    <w:basedOn w:val="DefaultParagraphFont"/>
    <w:uiPriority w:val="1"/>
    <w:qFormat/>
    <w:rsid w:val="004B4025"/>
    <w:rPr>
      <w:i/>
      <w:iCs/>
    </w:rPr>
  </w:style>
  <w:style w:type="character" w:customStyle="1" w:styleId="Bodybold">
    <w:name w:val="Body bold"/>
    <w:basedOn w:val="DefaultParagraphFont"/>
    <w:uiPriority w:val="1"/>
    <w:qFormat/>
    <w:rsid w:val="004B4025"/>
    <w:rPr>
      <w:b/>
      <w:bCs/>
    </w:rPr>
  </w:style>
  <w:style w:type="paragraph" w:customStyle="1" w:styleId="Tabletext">
    <w:name w:val="Table text"/>
    <w:basedOn w:val="Normal"/>
    <w:qFormat/>
    <w:rsid w:val="00446034"/>
    <w:pPr>
      <w:spacing w:line="360" w:lineRule="auto"/>
    </w:pPr>
    <w:rPr>
      <w:rFonts w:eastAsia="Calibri" w:cs="Arial"/>
      <w:color w:val="000000" w:themeColor="text1"/>
      <w:szCs w:val="20"/>
      <w:lang w:eastAsia="en-IE"/>
      <w14:textFill>
        <w14:solidFill>
          <w14:schemeClr w14:val="tx1">
            <w14:lumMod w14:val="85000"/>
            <w14:lumOff w14:val="15000"/>
            <w14:lumMod w14:val="85000"/>
            <w14:lumOff w14:val="15000"/>
          </w14:schemeClr>
        </w14:solidFill>
      </w14:textFill>
    </w:rPr>
  </w:style>
  <w:style w:type="paragraph" w:styleId="Revision">
    <w:name w:val="Revision"/>
    <w:hidden/>
    <w:uiPriority w:val="99"/>
    <w:semiHidden/>
    <w:rsid w:val="003B3C3A"/>
    <w:rPr>
      <w:rFonts w:ascii="Lato" w:hAnsi="Lato"/>
      <w:sz w:val="21"/>
    </w:rPr>
  </w:style>
  <w:style w:type="paragraph" w:customStyle="1" w:styleId="Quotenormal">
    <w:name w:val="Quote normal"/>
    <w:basedOn w:val="Quotenormalborder"/>
    <w:qFormat/>
    <w:rsid w:val="00FE5692"/>
    <w:pPr>
      <w:pBdr>
        <w:top w:val="none" w:sz="0" w:space="0" w:color="auto"/>
        <w:bottom w:val="none" w:sz="0" w:space="0" w:color="auto"/>
      </w:pBdr>
    </w:pPr>
  </w:style>
  <w:style w:type="paragraph" w:customStyle="1" w:styleId="Quoteitalic">
    <w:name w:val="Quote italic"/>
    <w:basedOn w:val="Quotenormal"/>
    <w:qFormat/>
    <w:rsid w:val="00FE5692"/>
    <w:rPr>
      <w:i/>
      <w:iCs/>
    </w:rPr>
  </w:style>
  <w:style w:type="paragraph" w:customStyle="1" w:styleId="Quoteitalicborder">
    <w:name w:val="Quote italic border"/>
    <w:basedOn w:val="Quotenormal"/>
    <w:qFormat/>
    <w:rsid w:val="00FE5692"/>
    <w:pPr>
      <w:pBdr>
        <w:top w:val="single" w:sz="4" w:space="1" w:color="1DAB4E"/>
        <w:bottom w:val="single" w:sz="4" w:space="1" w:color="1DAB4E"/>
      </w:pBdr>
    </w:pPr>
    <w:rPr>
      <w:i/>
      <w:iCs/>
    </w:rPr>
  </w:style>
  <w:style w:type="paragraph" w:customStyle="1" w:styleId="Bodybullets">
    <w:name w:val="Body bullets"/>
    <w:basedOn w:val="Normal"/>
    <w:qFormat/>
    <w:rsid w:val="005654A2"/>
    <w:pPr>
      <w:numPr>
        <w:numId w:val="21"/>
      </w:numPr>
      <w:tabs>
        <w:tab w:val="left" w:pos="357"/>
      </w:tabs>
      <w:spacing w:line="276" w:lineRule="auto"/>
      <w:ind w:left="357"/>
    </w:pPr>
    <w:rPr>
      <w:szCs w:val="21"/>
      <w:lang w:eastAsia="ja-JP"/>
    </w:rPr>
  </w:style>
  <w:style w:type="paragraph" w:customStyle="1" w:styleId="Numberedbullets">
    <w:name w:val="Numbered bullets"/>
    <w:basedOn w:val="Normal"/>
    <w:link w:val="NumberedbulletsChar"/>
    <w:qFormat/>
    <w:rsid w:val="005654A2"/>
    <w:pPr>
      <w:numPr>
        <w:numId w:val="19"/>
      </w:numPr>
      <w:tabs>
        <w:tab w:val="left" w:pos="357"/>
      </w:tabs>
      <w:spacing w:line="276" w:lineRule="auto"/>
      <w:ind w:left="357"/>
    </w:pPr>
  </w:style>
  <w:style w:type="character" w:styleId="UnresolvedMention">
    <w:name w:val="Unresolved Mention"/>
    <w:basedOn w:val="DefaultParagraphFont"/>
    <w:uiPriority w:val="99"/>
    <w:semiHidden/>
    <w:unhideWhenUsed/>
    <w:rsid w:val="004B4025"/>
    <w:rPr>
      <w:color w:val="605E5C"/>
      <w:shd w:val="clear" w:color="auto" w:fill="E1DFDD"/>
    </w:rPr>
  </w:style>
  <w:style w:type="character" w:customStyle="1" w:styleId="NumberedbulletsChar">
    <w:name w:val="Numbered bullets Char"/>
    <w:basedOn w:val="DefaultParagraphFont"/>
    <w:link w:val="Numberedbullets"/>
    <w:rsid w:val="005654A2"/>
    <w:rPr>
      <w:rFonts w:ascii="Lato" w:hAnsi="Lato"/>
      <w:sz w:val="21"/>
    </w:rPr>
  </w:style>
  <w:style w:type="paragraph" w:styleId="ListParagraph">
    <w:name w:val="List Paragraph"/>
    <w:basedOn w:val="Normal"/>
    <w:uiPriority w:val="34"/>
    <w:qFormat/>
    <w:rsid w:val="00A121AF"/>
    <w:pPr>
      <w:spacing w:after="160" w:line="259" w:lineRule="auto"/>
      <w:ind w:left="720"/>
      <w:contextualSpacing/>
    </w:pPr>
    <w:rPr>
      <w:rFonts w:asciiTheme="minorHAnsi" w:eastAsiaTheme="minorHAnsi" w:hAnsiTheme="minorHAnsi"/>
      <w:sz w:val="22"/>
      <w:szCs w:val="22"/>
      <w:lang w:val="en-US" w:eastAsia="en-US"/>
    </w:rPr>
  </w:style>
  <w:style w:type="paragraph" w:styleId="CommentText">
    <w:name w:val="annotation text"/>
    <w:basedOn w:val="Normal"/>
    <w:link w:val="CommentTextChar"/>
    <w:uiPriority w:val="99"/>
    <w:semiHidden/>
    <w:unhideWhenUsed/>
    <w:rsid w:val="00A96B82"/>
    <w:rPr>
      <w:sz w:val="20"/>
      <w:szCs w:val="20"/>
    </w:rPr>
  </w:style>
  <w:style w:type="character" w:customStyle="1" w:styleId="CommentTextChar">
    <w:name w:val="Comment Text Char"/>
    <w:basedOn w:val="DefaultParagraphFont"/>
    <w:link w:val="CommentText"/>
    <w:uiPriority w:val="99"/>
    <w:semiHidden/>
    <w:rsid w:val="00A96B82"/>
    <w:rPr>
      <w:rFonts w:ascii="Lato" w:hAnsi="Lato"/>
      <w:sz w:val="20"/>
      <w:szCs w:val="20"/>
    </w:rPr>
  </w:style>
  <w:style w:type="character" w:styleId="CommentReference">
    <w:name w:val="annotation reference"/>
    <w:basedOn w:val="DefaultParagraphFont"/>
    <w:uiPriority w:val="99"/>
    <w:semiHidden/>
    <w:unhideWhenUsed/>
    <w:rsid w:val="00A96B8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mailto:specialeducation@ncca.i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cca.ie/en/resources/background-paper-and-brief-for-the-development-of-follow-on-modules-for-students-following-level-1-and-level-2-learning-programm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C8977E9B378540A911AA8BC6A2566F" ma:contentTypeVersion="4" ma:contentTypeDescription="Create a new document." ma:contentTypeScope="" ma:versionID="cff1beedccf9135fa5d62d12308f8999">
  <xsd:schema xmlns:xsd="http://www.w3.org/2001/XMLSchema" xmlns:xs="http://www.w3.org/2001/XMLSchema" xmlns:p="http://schemas.microsoft.com/office/2006/metadata/properties" xmlns:ns2="8a2352cc-15d8-4545-b5f4-c4eb91ac90ca" targetNamespace="http://schemas.microsoft.com/office/2006/metadata/properties" ma:root="true" ma:fieldsID="586477a146bd4a3cae15725e7b6b3679" ns2:_="">
    <xsd:import namespace="8a2352cc-15d8-4545-b5f4-c4eb91ac90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2352cc-15d8-4545-b5f4-c4eb91ac9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45FC4-0C5B-4D09-82FB-0997BEC32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2352cc-15d8-4545-b5f4-c4eb91ac9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F1FBDB-7837-4B94-9C9C-0DC152EFB66F}">
  <ds:schemaRefs>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purl.org/dc/dcmitype/"/>
    <ds:schemaRef ds:uri="8a2352cc-15d8-4545-b5f4-c4eb91ac90ca"/>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ED18BF51-58DF-4A14-8862-EDB451FE9D20}">
  <ds:schemaRefs>
    <ds:schemaRef ds:uri="http://schemas.microsoft.com/sharepoint/v3/contenttype/forms"/>
  </ds:schemaRefs>
</ds:datastoreItem>
</file>

<file path=customXml/itemProps4.xml><?xml version="1.0" encoding="utf-8"?>
<ds:datastoreItem xmlns:ds="http://schemas.openxmlformats.org/officeDocument/2006/customXml" ds:itemID="{4852D763-5C24-CB43-860F-6FABA4DD2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800</Words>
  <Characters>4563</Characters>
  <Application>Microsoft Office Word</Application>
  <DocSecurity>0</DocSecurity>
  <Lines>38</Lines>
  <Paragraphs>10</Paragraphs>
  <ScaleCrop>false</ScaleCrop>
  <Company/>
  <LinksUpToDate>false</LinksUpToDate>
  <CharactersWithSpaces>5353</CharactersWithSpaces>
  <SharedDoc>false</SharedDoc>
  <HLinks>
    <vt:vector size="12" baseType="variant">
      <vt:variant>
        <vt:i4>4587629</vt:i4>
      </vt:variant>
      <vt:variant>
        <vt:i4>3</vt:i4>
      </vt:variant>
      <vt:variant>
        <vt:i4>0</vt:i4>
      </vt:variant>
      <vt:variant>
        <vt:i4>5</vt:i4>
      </vt:variant>
      <vt:variant>
        <vt:lpwstr>mailto:specialeducation@ncca.ie</vt:lpwstr>
      </vt:variant>
      <vt:variant>
        <vt:lpwstr/>
      </vt:variant>
      <vt:variant>
        <vt:i4>6029401</vt:i4>
      </vt:variant>
      <vt:variant>
        <vt:i4>0</vt:i4>
      </vt:variant>
      <vt:variant>
        <vt:i4>0</vt:i4>
      </vt:variant>
      <vt:variant>
        <vt:i4>5</vt:i4>
      </vt:variant>
      <vt:variant>
        <vt:lpwstr>https://ncca.ie/en/resources/background-paper-and-brief-for-the-development-of-follow-on-modules-for-students-following-level-1-and-level-2-learning-programmes/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ailbhe hooper</dc:creator>
  <cp:keywords/>
  <dc:description/>
  <cp:lastModifiedBy>Aoife Rush</cp:lastModifiedBy>
  <cp:revision>2</cp:revision>
  <cp:lastPrinted>2021-11-04T17:38:00Z</cp:lastPrinted>
  <dcterms:created xsi:type="dcterms:W3CDTF">2023-03-08T14:49:00Z</dcterms:created>
  <dcterms:modified xsi:type="dcterms:W3CDTF">2023-03-08T14:49:00Z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0x010100F1C8977E9B378540A911AA8BC6A2566F</vt:lpwstr>
  </property>
</Properties>
</file>